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37F22BAE" w14:textId="77777777" w:rsidR="001D5A1E" w:rsidRDefault="001D5A1E" w:rsidP="009A380A">
      <w:pPr>
        <w:pStyle w:val="15"/>
        <w:tabs>
          <w:tab w:val="left" w:pos="2400"/>
        </w:tabs>
        <w:spacing w:after="0" w:line="240" w:lineRule="auto"/>
        <w:jc w:val="both"/>
        <w:rPr>
          <w:rFonts w:ascii="Times New Roman" w:hAnsi="Times New Roman"/>
          <w:sz w:val="24"/>
          <w:szCs w:val="24"/>
        </w:rPr>
      </w:pPr>
    </w:p>
    <w:p w14:paraId="608285FB" w14:textId="77777777" w:rsidR="001D5A1E" w:rsidRDefault="001D5A1E" w:rsidP="009A380A">
      <w:pPr>
        <w:pStyle w:val="15"/>
        <w:tabs>
          <w:tab w:val="left" w:pos="2400"/>
        </w:tabs>
        <w:spacing w:after="0" w:line="240" w:lineRule="auto"/>
        <w:jc w:val="both"/>
        <w:rPr>
          <w:rFonts w:ascii="Times New Roman" w:hAnsi="Times New Roman"/>
          <w:sz w:val="24"/>
          <w:szCs w:val="24"/>
        </w:rPr>
      </w:pPr>
    </w:p>
    <w:p w14:paraId="788D2E8C"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5B3FA645"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2612C169"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2F7D68">
        <w:rPr>
          <w:rFonts w:ascii="Times New Roman" w:hAnsi="Times New Roman" w:cs="Times New Roman"/>
        </w:rPr>
        <w:t>1</w:t>
      </w:r>
      <w:r w:rsidR="00E023A8">
        <w:rPr>
          <w:rFonts w:ascii="Times New Roman" w:hAnsi="Times New Roman" w:cs="Times New Roman"/>
        </w:rPr>
        <w:t>7</w:t>
      </w:r>
      <w:r w:rsidRPr="00D337B1">
        <w:rPr>
          <w:rFonts w:ascii="Times New Roman" w:hAnsi="Times New Roman" w:cs="Times New Roman"/>
        </w:rPr>
        <w:t xml:space="preserve">» </w:t>
      </w:r>
      <w:r w:rsidR="00422FFC">
        <w:rPr>
          <w:rFonts w:ascii="Times New Roman" w:hAnsi="Times New Roman" w:cs="Times New Roman"/>
        </w:rPr>
        <w:t>октября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1025D272"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2F7D68">
        <w:rPr>
          <w:rFonts w:ascii="Times New Roman" w:hAnsi="Times New Roman"/>
          <w:b/>
          <w:bCs/>
          <w:sz w:val="24"/>
          <w:szCs w:val="24"/>
        </w:rPr>
        <w:t>54</w:t>
      </w:r>
      <w:r w:rsidR="00B6434B" w:rsidRPr="00D337B1">
        <w:rPr>
          <w:rFonts w:ascii="Times New Roman" w:hAnsi="Times New Roman"/>
          <w:b/>
          <w:bCs/>
          <w:sz w:val="24"/>
          <w:szCs w:val="24"/>
        </w:rPr>
        <w:t>*</w:t>
      </w:r>
    </w:p>
    <w:p w14:paraId="3E3E4BD5" w14:textId="4569F9A0" w:rsidR="00FD3434" w:rsidRPr="00D337B1" w:rsidRDefault="00E023A8" w:rsidP="009A380A">
      <w:pPr>
        <w:pStyle w:val="a5"/>
        <w:spacing w:after="0" w:line="240" w:lineRule="auto"/>
        <w:jc w:val="center"/>
        <w:rPr>
          <w:rFonts w:ascii="Times New Roman" w:hAnsi="Times New Roman"/>
          <w:sz w:val="24"/>
          <w:szCs w:val="24"/>
        </w:rPr>
      </w:pPr>
      <w:r>
        <w:rPr>
          <w:rFonts w:ascii="Times New Roman" w:hAnsi="Times New Roman"/>
          <w:sz w:val="24"/>
          <w:szCs w:val="24"/>
        </w:rPr>
        <w:t>Редакция 2</w:t>
      </w: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299355BE" w14:textId="0C703A6E" w:rsidR="00442B0A" w:rsidRPr="00E023A8" w:rsidRDefault="00AC63D8" w:rsidP="00442B0A">
      <w:pPr>
        <w:pStyle w:val="aff5"/>
        <w:jc w:val="both"/>
        <w:rPr>
          <w:rFonts w:ascii="Times New Roman" w:eastAsia="GOSTtypeB" w:hAnsi="Times New Roman"/>
          <w:sz w:val="25"/>
          <w:szCs w:val="25"/>
          <w:lang w:eastAsia="en-US"/>
        </w:rPr>
      </w:pPr>
      <w:r w:rsidRPr="00DE6A00">
        <w:rPr>
          <w:rFonts w:ascii="Times New Roman" w:hAnsi="Times New Roman"/>
          <w:color w:val="000000"/>
          <w:sz w:val="22"/>
          <w:szCs w:val="22"/>
        </w:rPr>
        <w:t>В</w:t>
      </w:r>
      <w:r w:rsidRPr="00DE6A00">
        <w:rPr>
          <w:rFonts w:ascii="Times New Roman" w:hAnsi="Times New Roman"/>
          <w:sz w:val="22"/>
          <w:szCs w:val="22"/>
        </w:rPr>
        <w:t xml:space="preserve">ыполнение </w:t>
      </w:r>
      <w:r w:rsidR="00442B0A" w:rsidRPr="00E023A8">
        <w:rPr>
          <w:rFonts w:ascii="Times New Roman" w:hAnsi="Times New Roman"/>
        </w:rPr>
        <w:t xml:space="preserve"> работ по измельчению конструкций после демонтажа кирпичной дымовой трубы высотой 38 м и ее железобетонного фундамента старой котельной, расположенной в районе жилой застройки,  до состояния фракции 0-30 или 20-40 мм, для дальнейшего использования при строительстве. Устройство ограждения территории произведённых демонтажных работ по адресу Ленинградская область, г. Выборг, Тепловой проезд, д.8.</w:t>
      </w:r>
    </w:p>
    <w:p w14:paraId="3BE2677C" w14:textId="3C97E0AE" w:rsidR="00BF1FAD" w:rsidRPr="00D337B1" w:rsidRDefault="00BF1FAD" w:rsidP="00442B0A">
      <w:pPr>
        <w:pStyle w:val="aff5"/>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r w:rsidRPr="002E30F4">
              <w:rPr>
                <w:b/>
                <w:sz w:val="22"/>
                <w:szCs w:val="22"/>
              </w:rPr>
              <w:t>НМЦед</w:t>
            </w:r>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«Выборгтеплоэнерго»</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Сумма НМЦед</w:t>
            </w:r>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D31FB2" w:rsidRPr="00D31FB2">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lastRenderedPageBreak/>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lastRenderedPageBreak/>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 xml:space="preserve">4.5.2 Каждый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 xml:space="preserve">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w:t>
      </w:r>
      <w:r w:rsidRPr="002E30F4">
        <w:rPr>
          <w:sz w:val="22"/>
          <w:szCs w:val="22"/>
        </w:rPr>
        <w:lastRenderedPageBreak/>
        <w:t>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r w:rsidRPr="002E30F4">
        <w:rPr>
          <w:sz w:val="22"/>
          <w:szCs w:val="22"/>
        </w:rPr>
        <w:t>НМЦед или сумма НМЦед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а)участнику,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б)участнику,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1BBEA365" w:rsidR="0026385D" w:rsidRPr="002E30F4" w:rsidRDefault="0026385D" w:rsidP="009A380A">
      <w:pPr>
        <w:pStyle w:val="a1"/>
        <w:numPr>
          <w:ilvl w:val="0"/>
          <w:numId w:val="0"/>
        </w:numPr>
        <w:rPr>
          <w:sz w:val="22"/>
          <w:szCs w:val="22"/>
        </w:rPr>
      </w:pPr>
    </w:p>
    <w:p w14:paraId="28B18508" w14:textId="5933F781" w:rsidR="0026385D" w:rsidRPr="002E30F4" w:rsidRDefault="0026385D" w:rsidP="009A380A">
      <w:pPr>
        <w:pStyle w:val="a1"/>
        <w:numPr>
          <w:ilvl w:val="0"/>
          <w:numId w:val="0"/>
        </w:numPr>
        <w:rPr>
          <w:sz w:val="22"/>
          <w:szCs w:val="22"/>
        </w:rPr>
      </w:pPr>
      <w:r w:rsidRPr="002E30F4">
        <w:rPr>
          <w:sz w:val="22"/>
          <w:szCs w:val="22"/>
        </w:rPr>
        <w:t>4.9.</w:t>
      </w:r>
      <w:r w:rsidR="002F7D68">
        <w:rPr>
          <w:sz w:val="22"/>
          <w:szCs w:val="22"/>
        </w:rPr>
        <w:t xml:space="preserve">3 </w:t>
      </w:r>
      <w:r w:rsidRPr="002E30F4">
        <w:rPr>
          <w:sz w:val="22"/>
          <w:szCs w:val="22"/>
        </w:rPr>
        <w:t>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 xml:space="preserve">4.11.6 В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lastRenderedPageBreak/>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  По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4.12.4 Срок оценки заявок не может превышать 20 дней с даты рассмотрения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lastRenderedPageBreak/>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(5)иные сведения о проведении переторжки, которые заказчик посчитает нужным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  В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w:t>
      </w:r>
      <w:r w:rsidRPr="002E30F4">
        <w:rPr>
          <w:sz w:val="22"/>
          <w:szCs w:val="22"/>
        </w:rPr>
        <w:lastRenderedPageBreak/>
        <w:t>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 xml:space="preserve">Обеспечение исполнения договора в соответствии с настоящим подпунктом предоставляется участником закупки, с которым заключается договор, до его </w:t>
      </w:r>
      <w:r w:rsidRPr="002E30F4">
        <w:rPr>
          <w:sz w:val="22"/>
          <w:szCs w:val="22"/>
        </w:rPr>
        <w:lastRenderedPageBreak/>
        <w:t>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2E30F4" w:rsidRDefault="0026385D" w:rsidP="009A380A">
      <w:pPr>
        <w:pStyle w:val="a1"/>
        <w:numPr>
          <w:ilvl w:val="0"/>
          <w:numId w:val="0"/>
        </w:numPr>
        <w:rPr>
          <w:sz w:val="22"/>
          <w:szCs w:val="22"/>
        </w:rPr>
      </w:pPr>
      <w:r w:rsidRPr="002E30F4">
        <w:rPr>
          <w:sz w:val="22"/>
          <w:szCs w:val="22"/>
        </w:rPr>
        <w:t xml:space="preserve">4.16.3 </w:t>
      </w:r>
      <w:r w:rsidRPr="002E30F4">
        <w:rPr>
          <w:sz w:val="22"/>
          <w:szCs w:val="22"/>
        </w:rPr>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 xml:space="preserve">4.16.6 </w:t>
      </w:r>
      <w:r w:rsidRPr="002E30F4">
        <w:rPr>
          <w:sz w:val="22"/>
          <w:szCs w:val="22"/>
        </w:rPr>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lastRenderedPageBreak/>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 xml:space="preserve">4.16.7  </w:t>
      </w:r>
      <w:r w:rsidRPr="002E30F4">
        <w:rPr>
          <w:sz w:val="22"/>
          <w:szCs w:val="22"/>
        </w:rPr>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 xml:space="preserve">4.16.8 </w:t>
      </w:r>
      <w:r w:rsidRPr="002E30F4">
        <w:rPr>
          <w:sz w:val="22"/>
          <w:szCs w:val="22"/>
        </w:rPr>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2E30F4" w:rsidRDefault="0026385D" w:rsidP="009A380A">
      <w:pPr>
        <w:pStyle w:val="a1"/>
        <w:numPr>
          <w:ilvl w:val="0"/>
          <w:numId w:val="0"/>
        </w:numPr>
        <w:rPr>
          <w:sz w:val="22"/>
          <w:szCs w:val="22"/>
        </w:rPr>
      </w:pPr>
      <w:r w:rsidRPr="002E30F4">
        <w:rPr>
          <w:sz w:val="22"/>
          <w:szCs w:val="22"/>
        </w:rPr>
        <w:t xml:space="preserve">4.16.10 </w:t>
      </w:r>
      <w:r w:rsidRPr="002E30F4">
        <w:rPr>
          <w:sz w:val="22"/>
          <w:szCs w:val="22"/>
        </w:rPr>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 xml:space="preserve">4.16.12 </w:t>
      </w:r>
      <w:r w:rsidRPr="002E30F4">
        <w:rPr>
          <w:sz w:val="22"/>
          <w:szCs w:val="22"/>
        </w:rPr>
        <w:tab/>
        <w:t xml:space="preserve">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w:t>
      </w:r>
      <w:r w:rsidRPr="002E30F4">
        <w:rPr>
          <w:sz w:val="22"/>
          <w:szCs w:val="22"/>
        </w:rPr>
        <w:lastRenderedPageBreak/>
        <w:t>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 xml:space="preserve">4.16.13 </w:t>
      </w:r>
      <w:r w:rsidRPr="002E30F4">
        <w:rPr>
          <w:sz w:val="22"/>
          <w:szCs w:val="22"/>
        </w:rPr>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 xml:space="preserve">4.16.14 </w:t>
      </w:r>
      <w:r w:rsidRPr="002E30F4">
        <w:rPr>
          <w:sz w:val="22"/>
          <w:szCs w:val="22"/>
        </w:rPr>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r w:rsidRPr="002E30F4">
        <w:rPr>
          <w:sz w:val="22"/>
          <w:szCs w:val="22"/>
        </w:rPr>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 xml:space="preserve">4.16.16 </w:t>
      </w:r>
      <w:r w:rsidRPr="002E30F4">
        <w:rPr>
          <w:sz w:val="22"/>
          <w:szCs w:val="22"/>
        </w:rPr>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r w:rsidRPr="002E30F4">
        <w:rPr>
          <w:sz w:val="22"/>
          <w:szCs w:val="22"/>
        </w:rPr>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 xml:space="preserve">4.16.18 </w:t>
      </w:r>
      <w:r w:rsidRPr="002E30F4">
        <w:rPr>
          <w:sz w:val="22"/>
          <w:szCs w:val="22"/>
        </w:rP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lastRenderedPageBreak/>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w:t>
      </w:r>
      <w:r w:rsidRPr="002E30F4">
        <w:rPr>
          <w:sz w:val="22"/>
          <w:szCs w:val="22"/>
        </w:rPr>
        <w:lastRenderedPageBreak/>
        <w:t>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lastRenderedPageBreak/>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5A3664EF" w:rsidR="00981DE4" w:rsidRPr="00DE6A00" w:rsidRDefault="00442B0A" w:rsidP="00442B0A">
            <w:pPr>
              <w:pStyle w:val="aff5"/>
              <w:jc w:val="both"/>
              <w:rPr>
                <w:rFonts w:ascii="Times New Roman" w:hAnsi="Times New Roman"/>
                <w:sz w:val="24"/>
                <w:szCs w:val="24"/>
                <w:lang w:eastAsia="en-US"/>
              </w:rPr>
            </w:pPr>
            <w:r w:rsidRPr="00DE6A00">
              <w:rPr>
                <w:rFonts w:ascii="Times New Roman" w:hAnsi="Times New Roman"/>
                <w:color w:val="000000"/>
                <w:sz w:val="22"/>
                <w:szCs w:val="22"/>
              </w:rPr>
              <w:t>В</w:t>
            </w:r>
            <w:r w:rsidRPr="00DE6A00">
              <w:rPr>
                <w:rFonts w:ascii="Times New Roman" w:hAnsi="Times New Roman"/>
                <w:sz w:val="22"/>
                <w:szCs w:val="22"/>
              </w:rPr>
              <w:t xml:space="preserve">ыполнение </w:t>
            </w:r>
            <w:r w:rsidRPr="00E023A8">
              <w:rPr>
                <w:rFonts w:ascii="Times New Roman" w:hAnsi="Times New Roman"/>
              </w:rPr>
              <w:t xml:space="preserve"> работ по измельчению конструкций после демонтажа кирпичной дымовой трубы высотой 38 м и ее железобетонного фундамента старой котельной, расположенной в районе жилой застройки,  до состояния фракции 0-30 или 20-40 мм, для дальнейшего использования при строительстве. Устройство ограждения территории произведённых демонтажных работ по адресу Ленинградская область, г. Выборг, Тепловой проезд, д.8</w:t>
            </w:r>
            <w:bookmarkStart w:id="380" w:name="_GoBack"/>
            <w:bookmarkEnd w:id="380"/>
            <w:r w:rsidR="00BC0C53" w:rsidRPr="00DE6A00">
              <w:rPr>
                <w:rFonts w:ascii="Times New Roman" w:hAnsi="Times New Roman"/>
              </w:rPr>
              <w:t xml:space="preserve">, в соответствие с Техническим заданием. </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«Выборгтеплоэнерго»</w:t>
            </w:r>
          </w:p>
          <w:p w14:paraId="4305DBC9"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Место нахождения: 188800, Ленинградская область, г. Выборг, ул. Сухова, д.2</w:t>
            </w:r>
          </w:p>
          <w:p w14:paraId="52CD7C9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Почтовый адрес: 188800, Ленинградская область, г. Выборг, ул. Сухова, д.2</w:t>
            </w:r>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9"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r w:rsidR="00375021">
              <w:rPr>
                <w:rFonts w:ascii="Times New Roman" w:hAnsi="Times New Roman" w:cs="Times New Roman"/>
                <w:lang w:val="en-US"/>
              </w:rPr>
              <w:t>makarova</w:t>
            </w:r>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r w:rsidR="00375021">
              <w:rPr>
                <w:rFonts w:ascii="Times New Roman" w:hAnsi="Times New Roman" w:cs="Times New Roman"/>
                <w:lang w:val="en-US"/>
              </w:rPr>
              <w:t>ru</w:t>
            </w:r>
          </w:p>
          <w:p w14:paraId="130B8BF6" w14:textId="327DAC46" w:rsidR="00240EB1" w:rsidRPr="00D337B1" w:rsidRDefault="001B3CD4" w:rsidP="00AB2713">
            <w:pPr>
              <w:spacing w:after="0" w:line="240" w:lineRule="auto"/>
              <w:rPr>
                <w:rFonts w:ascii="Times New Roman" w:hAnsi="Times New Roman" w:cs="Times New Roman"/>
                <w:sz w:val="24"/>
                <w:szCs w:val="24"/>
                <w:lang w:eastAsia="en-US"/>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3B0B8A">
              <w:rPr>
                <w:rFonts w:ascii="Times New Roman" w:hAnsi="Times New Roman"/>
                <w:lang w:eastAsia="en-US"/>
              </w:rPr>
              <w:t>Бакалова Людмила Петровна +79313130169 (отдел ОКС)</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0"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«Выборгтеплоэнерго»: </w:t>
            </w:r>
            <w:hyperlink r:id="rId11"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r w:rsidRPr="002E30F4">
                <w:rPr>
                  <w:rStyle w:val="affa"/>
                  <w:rFonts w:ascii="Times New Roman" w:hAnsi="Times New Roman" w:cs="Times New Roman"/>
                  <w:lang w:val="en-US"/>
                </w:rPr>
                <w:t>wpts</w:t>
              </w:r>
              <w:r w:rsidRPr="002E30F4">
                <w:rPr>
                  <w:rStyle w:val="affa"/>
                  <w:rFonts w:ascii="Times New Roman" w:hAnsi="Times New Roman" w:cs="Times New Roman"/>
                </w:rPr>
                <w:t>.</w:t>
              </w:r>
              <w:r w:rsidRPr="002E30F4">
                <w:rPr>
                  <w:rStyle w:val="affa"/>
                  <w:rFonts w:ascii="Times New Roman" w:hAnsi="Times New Roman" w:cs="Times New Roman"/>
                  <w:lang w:val="en-US"/>
                </w:rPr>
                <w:t>vbg</w:t>
              </w:r>
              <w:r w:rsidRPr="002E30F4">
                <w:rPr>
                  <w:rStyle w:val="affa"/>
                  <w:rFonts w:ascii="Times New Roman" w:hAnsi="Times New Roman" w:cs="Times New Roman"/>
                </w:rPr>
                <w:t>.</w:t>
              </w:r>
              <w:r w:rsidRPr="002E30F4">
                <w:rPr>
                  <w:rStyle w:val="affa"/>
                  <w:rFonts w:ascii="Times New Roman" w:hAnsi="Times New Roman" w:cs="Times New Roman"/>
                  <w:lang w:val="en-US"/>
                </w:rPr>
                <w:t>ru</w:t>
              </w:r>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606E87A3" w:rsidR="000F3081" w:rsidRDefault="008A58FB" w:rsidP="007E3056">
            <w:pPr>
              <w:spacing w:after="0" w:line="240" w:lineRule="auto"/>
              <w:jc w:val="both"/>
              <w:rPr>
                <w:rFonts w:ascii="Times New Roman" w:hAnsi="Times New Roman" w:cs="Times New Roman"/>
              </w:rPr>
            </w:pPr>
            <w:r w:rsidRPr="008A58FB">
              <w:rPr>
                <w:rFonts w:ascii="Times New Roman" w:hAnsi="Times New Roman" w:cs="Times New Roman"/>
                <w:b/>
                <w:bCs/>
                <w:color w:val="000000"/>
              </w:rPr>
              <w:t>1 450 000 рублей 00 копеек</w:t>
            </w:r>
            <w:r w:rsidRPr="008A58FB">
              <w:rPr>
                <w:rFonts w:ascii="Times New Roman" w:hAnsi="Times New Roman" w:cs="Times New Roman"/>
                <w:bCs/>
                <w:color w:val="000000"/>
              </w:rPr>
              <w:t xml:space="preserve"> (Один миллион девятьсот тысяч рублей 00 копеек)</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 ,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9381833" w14:textId="77777777" w:rsidR="008A58FB" w:rsidRPr="008A58FB" w:rsidRDefault="008A58FB" w:rsidP="008A58FB">
            <w:pPr>
              <w:pStyle w:val="aff5"/>
              <w:jc w:val="both"/>
              <w:rPr>
                <w:rFonts w:ascii="Times New Roman" w:eastAsia="GOSTtypeB" w:hAnsi="Times New Roman"/>
                <w:sz w:val="25"/>
                <w:szCs w:val="25"/>
                <w:lang w:eastAsia="en-US"/>
              </w:rPr>
            </w:pPr>
            <w:r w:rsidRPr="008A58FB">
              <w:rPr>
                <w:rFonts w:ascii="Times New Roman" w:hAnsi="Times New Roman"/>
                <w:bCs/>
              </w:rPr>
              <w:t xml:space="preserve">Ленинградская область, г. Выборг, </w:t>
            </w:r>
            <w:r w:rsidRPr="008A58FB">
              <w:rPr>
                <w:rFonts w:ascii="Times New Roman" w:hAnsi="Times New Roman"/>
              </w:rPr>
              <w:t>Тепловой проезд, д.8.</w:t>
            </w:r>
          </w:p>
          <w:p w14:paraId="16B11E89" w14:textId="133C57D3" w:rsidR="00981DE4" w:rsidRPr="002E30F4" w:rsidRDefault="00981DE4" w:rsidP="000A3A40">
            <w:pPr>
              <w:pStyle w:val="aff5"/>
              <w:rPr>
                <w:rFonts w:ascii="Times New Roman" w:hAnsi="Times New Roman"/>
                <w:highlight w:val="yellow"/>
                <w:lang w:eastAsia="en-US"/>
              </w:rPr>
            </w:pP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10FB98F" w:rsidR="00981DE4" w:rsidRPr="002E30F4" w:rsidRDefault="0080153A" w:rsidP="001708FA">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67C930EA"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D92577">
              <w:rPr>
                <w:rFonts w:ascii="Times New Roman" w:hAnsi="Times New Roman" w:cs="Times New Roman"/>
                <w:b/>
                <w:u w:val="single"/>
              </w:rPr>
              <w:t>1</w:t>
            </w:r>
            <w:r w:rsidR="008A58FB">
              <w:rPr>
                <w:rFonts w:ascii="Times New Roman" w:hAnsi="Times New Roman" w:cs="Times New Roman"/>
                <w:b/>
                <w:u w:val="single"/>
              </w:rPr>
              <w:t>5</w:t>
            </w:r>
            <w:r w:rsidR="00E6101D" w:rsidRPr="00E6101D">
              <w:rPr>
                <w:rFonts w:ascii="Times New Roman" w:hAnsi="Times New Roman" w:cs="Times New Roman"/>
                <w:b/>
                <w:u w:val="single"/>
              </w:rPr>
              <w:t xml:space="preserve"> (</w:t>
            </w:r>
            <w:r w:rsidR="008A58FB">
              <w:rPr>
                <w:rFonts w:ascii="Times New Roman" w:hAnsi="Times New Roman" w:cs="Times New Roman"/>
                <w:b/>
                <w:u w:val="single"/>
              </w:rPr>
              <w:t>пятнадцать</w:t>
            </w:r>
            <w:r w:rsidR="00E6101D" w:rsidRPr="00E6101D">
              <w:rPr>
                <w:rFonts w:ascii="Times New Roman" w:hAnsi="Times New Roman" w:cs="Times New Roman"/>
                <w:b/>
                <w:u w:val="single"/>
              </w:rPr>
              <w:t>)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5ACD273D" w:rsidR="00D738A7" w:rsidRPr="002E30F4" w:rsidRDefault="002115A6"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Требования к составу </w:t>
            </w:r>
            <w:r w:rsidRPr="00D337B1">
              <w:rPr>
                <w:rFonts w:ascii="Times New Roman" w:hAnsi="Times New Roman" w:cs="Times New Roman"/>
                <w:sz w:val="24"/>
                <w:szCs w:val="24"/>
              </w:rPr>
              <w:lastRenderedPageBreak/>
              <w:t>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lastRenderedPageBreak/>
              <w:t xml:space="preserve">В соответствии с приложением № 1 к Информационной </w:t>
            </w:r>
            <w:r w:rsidRPr="002E30F4">
              <w:rPr>
                <w:rFonts w:ascii="Times New Roman" w:hAnsi="Times New Roman" w:cs="Times New Roman"/>
              </w:rPr>
              <w:lastRenderedPageBreak/>
              <w:t>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DE4A28A" w:rsidR="00D738A7" w:rsidRPr="002E30F4" w:rsidRDefault="00D738A7" w:rsidP="00E023A8">
            <w:pPr>
              <w:spacing w:after="0" w:line="240" w:lineRule="auto"/>
              <w:rPr>
                <w:rFonts w:ascii="Times New Roman" w:hAnsi="Times New Roman" w:cs="Times New Roman"/>
                <w:lang w:eastAsia="en-US"/>
              </w:rPr>
            </w:pPr>
            <w:r w:rsidRPr="002E30F4">
              <w:rPr>
                <w:rFonts w:ascii="Times New Roman" w:hAnsi="Times New Roman" w:cs="Times New Roman"/>
              </w:rPr>
              <w:t>Заявки подаются начиная с «</w:t>
            </w:r>
            <w:r w:rsidR="008A58FB">
              <w:rPr>
                <w:rFonts w:ascii="Times New Roman" w:hAnsi="Times New Roman" w:cs="Times New Roman"/>
              </w:rPr>
              <w:t>17</w:t>
            </w:r>
            <w:r w:rsidRPr="002E30F4">
              <w:rPr>
                <w:rFonts w:ascii="Times New Roman" w:hAnsi="Times New Roman" w:cs="Times New Roman"/>
              </w:rPr>
              <w:t xml:space="preserve">» </w:t>
            </w:r>
            <w:r w:rsidR="000549E7">
              <w:rPr>
                <w:rFonts w:ascii="Times New Roman" w:hAnsi="Times New Roman" w:cs="Times New Roman"/>
              </w:rPr>
              <w:t>октября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8A58FB">
              <w:rPr>
                <w:rFonts w:ascii="Times New Roman" w:hAnsi="Times New Roman" w:cs="Times New Roman"/>
              </w:rPr>
              <w:t>2</w:t>
            </w:r>
            <w:r w:rsidR="00E023A8">
              <w:rPr>
                <w:rFonts w:ascii="Times New Roman" w:hAnsi="Times New Roman" w:cs="Times New Roman"/>
              </w:rPr>
              <w:t>4</w:t>
            </w:r>
            <w:r w:rsidRPr="002E30F4">
              <w:rPr>
                <w:rFonts w:ascii="Times New Roman" w:hAnsi="Times New Roman" w:cs="Times New Roman"/>
              </w:rPr>
              <w:t>»</w:t>
            </w:r>
            <w:r w:rsidR="00FC0133" w:rsidRPr="002E30F4">
              <w:rPr>
                <w:rFonts w:ascii="Times New Roman" w:hAnsi="Times New Roman" w:cs="Times New Roman"/>
              </w:rPr>
              <w:t xml:space="preserve"> </w:t>
            </w:r>
            <w:r w:rsidR="000549E7">
              <w:rPr>
                <w:rFonts w:ascii="Times New Roman" w:hAnsi="Times New Roman" w:cs="Times New Roman"/>
              </w:rPr>
              <w:t>октября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E023A8">
              <w:rPr>
                <w:rFonts w:ascii="Times New Roman" w:hAnsi="Times New Roman" w:cs="Times New Roman"/>
              </w:rPr>
              <w:t>6</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46E6F6AD" w:rsidR="00D738A7" w:rsidRPr="002E30F4" w:rsidRDefault="00D738A7" w:rsidP="00E023A8">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8A58FB">
              <w:rPr>
                <w:rFonts w:ascii="Times New Roman" w:hAnsi="Times New Roman" w:cs="Times New Roman"/>
              </w:rPr>
              <w:t>17</w:t>
            </w:r>
            <w:r w:rsidRPr="002E30F4">
              <w:rPr>
                <w:rFonts w:ascii="Times New Roman" w:hAnsi="Times New Roman" w:cs="Times New Roman"/>
              </w:rPr>
              <w:t xml:space="preserve">» </w:t>
            </w:r>
            <w:r w:rsidR="000549E7">
              <w:rPr>
                <w:rFonts w:ascii="Times New Roman" w:hAnsi="Times New Roman" w:cs="Times New Roman"/>
              </w:rPr>
              <w:t>октября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8A58FB">
              <w:rPr>
                <w:rFonts w:ascii="Times New Roman" w:hAnsi="Times New Roman" w:cs="Times New Roman"/>
              </w:rPr>
              <w:t>2</w:t>
            </w:r>
            <w:r w:rsidR="00E023A8">
              <w:rPr>
                <w:rFonts w:ascii="Times New Roman" w:hAnsi="Times New Roman" w:cs="Times New Roman"/>
              </w:rPr>
              <w:t>4</w:t>
            </w:r>
            <w:r w:rsidRPr="002E30F4">
              <w:rPr>
                <w:rFonts w:ascii="Times New Roman" w:hAnsi="Times New Roman" w:cs="Times New Roman"/>
              </w:rPr>
              <w:t xml:space="preserve">» </w:t>
            </w:r>
            <w:r w:rsidR="000549E7">
              <w:rPr>
                <w:rFonts w:ascii="Times New Roman" w:hAnsi="Times New Roman" w:cs="Times New Roman"/>
              </w:rPr>
              <w:t>октября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E023A8">
              <w:rPr>
                <w:rFonts w:ascii="Times New Roman" w:hAnsi="Times New Roman" w:cs="Times New Roman"/>
              </w:rPr>
              <w:t>2</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2F46C2C7" w:rsidR="00D738A7" w:rsidRPr="00D04609" w:rsidRDefault="00D738A7" w:rsidP="00E023A8">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8A58FB">
              <w:rPr>
                <w:rFonts w:ascii="Times New Roman" w:hAnsi="Times New Roman" w:cs="Times New Roman"/>
                <w:sz w:val="20"/>
                <w:szCs w:val="20"/>
              </w:rPr>
              <w:t>2</w:t>
            </w:r>
            <w:r w:rsidR="00E023A8">
              <w:rPr>
                <w:rFonts w:ascii="Times New Roman" w:hAnsi="Times New Roman" w:cs="Times New Roman"/>
                <w:sz w:val="20"/>
                <w:szCs w:val="20"/>
              </w:rPr>
              <w:t>7</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0549E7">
              <w:rPr>
                <w:rFonts w:ascii="Times New Roman" w:hAnsi="Times New Roman" w:cs="Times New Roman"/>
                <w:sz w:val="20"/>
                <w:szCs w:val="20"/>
              </w:rPr>
              <w:t>октября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125D92D8" w:rsidR="00D738A7" w:rsidRPr="00D04609" w:rsidRDefault="00D34959" w:rsidP="00E023A8">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8A58FB">
              <w:rPr>
                <w:rFonts w:ascii="Times New Roman" w:hAnsi="Times New Roman" w:cs="Times New Roman"/>
                <w:sz w:val="20"/>
                <w:szCs w:val="20"/>
              </w:rPr>
              <w:t>2</w:t>
            </w:r>
            <w:r w:rsidR="00E023A8">
              <w:rPr>
                <w:rFonts w:ascii="Times New Roman" w:hAnsi="Times New Roman" w:cs="Times New Roman"/>
                <w:sz w:val="20"/>
                <w:szCs w:val="20"/>
              </w:rPr>
              <w:t>7</w:t>
            </w:r>
            <w:r w:rsidRPr="00D04609">
              <w:rPr>
                <w:rFonts w:ascii="Times New Roman" w:hAnsi="Times New Roman" w:cs="Times New Roman"/>
                <w:sz w:val="20"/>
                <w:szCs w:val="20"/>
              </w:rPr>
              <w:t xml:space="preserve">» </w:t>
            </w:r>
            <w:r w:rsidR="000549E7">
              <w:rPr>
                <w:rFonts w:ascii="Times New Roman" w:hAnsi="Times New Roman" w:cs="Times New Roman"/>
                <w:sz w:val="20"/>
                <w:szCs w:val="20"/>
              </w:rPr>
              <w:t>октября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60587DC" w14:textId="77777777" w:rsidR="00D31FB2" w:rsidRPr="00D31FB2" w:rsidRDefault="00582BAD" w:rsidP="00D31FB2">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D31FB2" w:rsidP="00D639DB">
            <w:pPr>
              <w:spacing w:after="0" w:line="240" w:lineRule="auto"/>
              <w:rPr>
                <w:rFonts w:ascii="Times New Roman" w:eastAsia="Calibri" w:hAnsi="Times New Roman" w:cs="Times New Roman"/>
                <w:sz w:val="24"/>
                <w:szCs w:val="24"/>
                <w:lang w:eastAsia="en-US"/>
              </w:rPr>
            </w:pPr>
            <w:r w:rsidRPr="00D31FB2">
              <w:rPr>
                <w:rFonts w:ascii="Times New Roman" w:eastAsia="Calibri" w:hAnsi="Times New Roman" w:cs="Times New Roman"/>
                <w:sz w:val="24"/>
                <w:szCs w:val="24"/>
                <w:lang w:eastAsia="en-US"/>
              </w:rPr>
              <w:t xml:space="preserve">7.1 (Форма 1) Письмо </w:t>
            </w:r>
            <w:r w:rsidRPr="00D31FB2">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D31FB2" w:rsidRPr="00D31FB2">
              <w:rPr>
                <w:rFonts w:ascii="Times New Roman" w:eastAsia="Calibri" w:hAnsi="Times New Roman" w:cs="Times New Roman"/>
                <w:sz w:val="24"/>
                <w:szCs w:val="24"/>
                <w:lang w:eastAsia="en-US"/>
              </w:rPr>
              <w:t>7.2 (Форма 2)</w:t>
            </w:r>
            <w:r w:rsidR="00D31FB2" w:rsidRPr="00D31FB2">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w:t>
            </w:r>
            <w:r w:rsidRPr="00D337B1">
              <w:rPr>
                <w:rFonts w:ascii="Times New Roman" w:eastAsia="Calibri" w:hAnsi="Times New Roman" w:cs="Times New Roman"/>
                <w:sz w:val="24"/>
                <w:szCs w:val="24"/>
                <w:lang w:eastAsia="en-US"/>
              </w:rPr>
              <w:lastRenderedPageBreak/>
              <w:t>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60B605E9" w14:textId="4636D5CB" w:rsidR="00101257" w:rsidRPr="005D126B" w:rsidRDefault="005D126B" w:rsidP="00D9257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 xml:space="preserve">Наличие </w:t>
            </w:r>
            <w:r w:rsidR="00D92577">
              <w:rPr>
                <w:rFonts w:ascii="Times New Roman" w:eastAsia="Calibri" w:hAnsi="Times New Roman"/>
                <w:sz w:val="24"/>
                <w:szCs w:val="24"/>
                <w:lang w:eastAsia="en-US"/>
              </w:rPr>
              <w:t>тракториста-машиниста с навыками работы с навесными приспособлениями.</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в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Цена договора. Значимость критерия (Цi)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Опыт выполнения аналогичных работ (подтвержденный референц-листом). Значимость критерия (</w:t>
            </w:r>
            <w:r w:rsidRPr="00DE23BE">
              <w:rPr>
                <w:rFonts w:ascii="Times New Roman" w:hAnsi="Times New Roman" w:cs="Times New Roman"/>
                <w:lang w:val="en-US"/>
              </w:rPr>
              <w:t>Oi</w:t>
            </w:r>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i-го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Цi </w:t>
            </w:r>
            <w:r w:rsidRPr="00DE23BE">
              <w:rPr>
                <w:rFonts w:ascii="Times New Roman" w:hAnsi="Times New Roman"/>
                <w:vertAlign w:val="subscript"/>
              </w:rPr>
              <w:t>i</w:t>
            </w:r>
            <w:r w:rsidRPr="00DE23BE">
              <w:rPr>
                <w:rFonts w:ascii="Times New Roman" w:hAnsi="Times New Roman"/>
              </w:rPr>
              <w:t xml:space="preserve">, Оi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lastRenderedPageBreak/>
              <w:t xml:space="preserve">Совокупная значимость всех критериев равна 100 процентам. Максимальная оценка в баллах по критериям Цi </w:t>
            </w:r>
            <w:r w:rsidRPr="00DE23BE">
              <w:rPr>
                <w:rFonts w:ascii="Times New Roman" w:hAnsi="Times New Roman"/>
                <w:vertAlign w:val="subscript"/>
              </w:rPr>
              <w:t>i</w:t>
            </w:r>
            <w:r w:rsidRPr="00DE23BE">
              <w:rPr>
                <w:rFonts w:ascii="Times New Roman" w:hAnsi="Times New Roman"/>
              </w:rPr>
              <w:t xml:space="preserve">, </w:t>
            </w:r>
            <w:r w:rsidRPr="00DE23BE">
              <w:rPr>
                <w:rFonts w:ascii="Times New Roman" w:hAnsi="Times New Roman"/>
                <w:lang w:val="en-US"/>
              </w:rPr>
              <w:t>Oi</w:t>
            </w:r>
            <w:r w:rsidRPr="00DE23BE">
              <w:rPr>
                <w:rFonts w:ascii="Times New Roman" w:hAnsi="Times New Roman"/>
                <w:vertAlign w:val="subscript"/>
                <w:lang w:val="en-US"/>
              </w:rPr>
              <w:t>i</w:t>
            </w:r>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r w:rsidRPr="00DE23BE">
              <w:rPr>
                <w:rFonts w:ascii="Times New Roman" w:hAnsi="Times New Roman"/>
              </w:rPr>
              <w:t>БЦ</w:t>
            </w:r>
            <w:r w:rsidRPr="00DE23BE">
              <w:rPr>
                <w:rFonts w:ascii="Times New Roman" w:hAnsi="Times New Roman"/>
                <w:vertAlign w:val="subscript"/>
              </w:rPr>
              <w:t>i</w:t>
            </w:r>
            <w:r w:rsidRPr="00DE23BE">
              <w:rPr>
                <w:rFonts w:ascii="Times New Roman" w:hAnsi="Times New Roman"/>
              </w:rPr>
              <w:t xml:space="preserve"> = Ц</w:t>
            </w:r>
            <w:r w:rsidRPr="00DE23BE">
              <w:rPr>
                <w:rFonts w:ascii="Times New Roman" w:hAnsi="Times New Roman"/>
                <w:vertAlign w:val="subscript"/>
              </w:rPr>
              <w:t>min</w:t>
            </w:r>
            <w:r w:rsidRPr="00DE23BE">
              <w:rPr>
                <w:rFonts w:ascii="Times New Roman" w:hAnsi="Times New Roman"/>
              </w:rPr>
              <w:t>/ Ц</w:t>
            </w:r>
            <w:r w:rsidRPr="00DE23BE">
              <w:rPr>
                <w:rFonts w:ascii="Times New Roman" w:hAnsi="Times New Roman"/>
                <w:vertAlign w:val="subscript"/>
              </w:rPr>
              <w:t>i</w:t>
            </w:r>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где: БЦ</w:t>
            </w:r>
            <w:r w:rsidRPr="00DE23BE">
              <w:rPr>
                <w:rFonts w:ascii="Times New Roman" w:hAnsi="Times New Roman"/>
                <w:vertAlign w:val="subscript"/>
              </w:rPr>
              <w:t>i</w:t>
            </w:r>
            <w:r w:rsidRPr="00DE23BE">
              <w:rPr>
                <w:rFonts w:ascii="Times New Roman" w:hAnsi="Times New Roman"/>
              </w:rPr>
              <w:t xml:space="preserve"> – оценка по критерию «цена договора, цена единицы товара, работы, услуги» i-го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i</w:t>
            </w:r>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i-го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min</w:t>
            </w:r>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референц-листом)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где: БО</w:t>
            </w:r>
            <w:r w:rsidRPr="00DE23BE">
              <w:rPr>
                <w:rFonts w:ascii="Times New Roman" w:hAnsi="Times New Roman" w:cs="Times New Roman"/>
                <w:vertAlign w:val="subscript"/>
              </w:rPr>
              <w:t>i</w:t>
            </w:r>
            <w:r w:rsidRPr="00DE23BE">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БО</w:t>
            </w:r>
            <w:r w:rsidRPr="00DE23BE">
              <w:rPr>
                <w:rFonts w:ascii="Times New Roman" w:hAnsi="Times New Roman" w:cs="Times New Roman"/>
                <w:vertAlign w:val="subscript"/>
              </w:rPr>
              <w:t xml:space="preserve">i </w:t>
            </w:r>
            <w:r w:rsidRPr="00DE23BE">
              <w:rPr>
                <w:rFonts w:ascii="Times New Roman" w:hAnsi="Times New Roman" w:cs="Times New Roman"/>
              </w:rPr>
              <w:t>равно:</w:t>
            </w:r>
          </w:p>
          <w:p w14:paraId="44A26C56" w14:textId="381A41DB"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F661E6" w:rsidRPr="001708FA">
              <w:rPr>
                <w:rFonts w:ascii="Times New Roman" w:hAnsi="Times New Roman" w:cs="Times New Roman"/>
              </w:rPr>
              <w:t>5</w:t>
            </w:r>
            <w:r w:rsidRPr="001708FA">
              <w:rPr>
                <w:rFonts w:ascii="Times New Roman" w:hAnsi="Times New Roman" w:cs="Times New Roman"/>
              </w:rPr>
              <w:t xml:space="preserve"> Договора за последние 3 года) – 0 баллов.</w:t>
            </w:r>
          </w:p>
          <w:p w14:paraId="2622F1AA" w14:textId="72FA1B44"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F661E6" w:rsidRPr="001708FA">
              <w:rPr>
                <w:rFonts w:ascii="Times New Roman" w:hAnsi="Times New Roman" w:cs="Times New Roman"/>
              </w:rPr>
              <w:t>6</w:t>
            </w:r>
            <w:r w:rsidRPr="001708FA">
              <w:rPr>
                <w:rFonts w:ascii="Times New Roman" w:hAnsi="Times New Roman" w:cs="Times New Roman"/>
              </w:rPr>
              <w:t>-</w:t>
            </w:r>
            <w:r w:rsidR="00F661E6" w:rsidRPr="001708FA">
              <w:rPr>
                <w:rFonts w:ascii="Times New Roman" w:hAnsi="Times New Roman" w:cs="Times New Roman"/>
              </w:rPr>
              <w:t>11</w:t>
            </w:r>
            <w:r w:rsidRPr="001708FA">
              <w:rPr>
                <w:rFonts w:ascii="Times New Roman" w:hAnsi="Times New Roman" w:cs="Times New Roman"/>
              </w:rPr>
              <w:t xml:space="preserve">  Договоров за последние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5D126B" w:rsidRPr="001708FA">
              <w:rPr>
                <w:rFonts w:ascii="Times New Roman" w:hAnsi="Times New Roman" w:cs="Times New Roman"/>
              </w:rPr>
              <w:t>1</w:t>
            </w:r>
            <w:r w:rsidR="00F661E6" w:rsidRPr="001708FA">
              <w:rPr>
                <w:rFonts w:ascii="Times New Roman" w:hAnsi="Times New Roman" w:cs="Times New Roman"/>
              </w:rPr>
              <w:t>2</w:t>
            </w:r>
            <w:r w:rsidRPr="001708FA">
              <w:rPr>
                <w:rFonts w:ascii="Times New Roman" w:hAnsi="Times New Roman" w:cs="Times New Roman"/>
              </w:rPr>
              <w:t xml:space="preserve"> и более Договоров </w:t>
            </w:r>
            <w:r w:rsidRPr="00DE23BE">
              <w:rPr>
                <w:rFonts w:ascii="Times New Roman" w:hAnsi="Times New Roman" w:cs="Times New Roman"/>
              </w:rPr>
              <w:t>за последние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lastRenderedPageBreak/>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D31FB2">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sidRPr="00D337B1">
              <w:rPr>
                <w:rFonts w:ascii="Times New Roman" w:hAnsi="Times New Roman" w:cs="Times New Roman"/>
                <w:color w:val="000000"/>
              </w:rPr>
              <w:lastRenderedPageBreak/>
              <w:t xml:space="preserve">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w:t>
      </w:r>
      <w:r w:rsidRPr="00D337B1">
        <w:rPr>
          <w:rFonts w:ascii="Times New Roman" w:hAnsi="Times New Roman" w:cs="Times New Roman"/>
          <w:iCs/>
          <w:snapToGrid w:val="0"/>
          <w:sz w:val="24"/>
        </w:rPr>
        <w:lastRenderedPageBreak/>
        <w:t>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w:t>
      </w:r>
      <w:r w:rsidRPr="00D337B1">
        <w:rPr>
          <w:rFonts w:ascii="Times New Roman" w:hAnsi="Times New Roman" w:cs="Times New Roman"/>
          <w:sz w:val="24"/>
        </w:rPr>
        <w:lastRenderedPageBreak/>
        <w:t>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lastRenderedPageBreak/>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t>п/п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отношении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lastRenderedPageBreak/>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lastRenderedPageBreak/>
        <w:t>(</w:t>
      </w:r>
      <w:r>
        <w:t>Ф</w:t>
      </w:r>
      <w:r w:rsidRPr="0061579A">
        <w:t>орма )</w:t>
      </w:r>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t>п/п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lastRenderedPageBreak/>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5B224D02"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8A58FB">
        <w:rPr>
          <w:b/>
        </w:rPr>
        <w:t>54</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«Выборгтеплоэнерго», в лице генерального директора Кривоноса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63B12250" w:rsidR="00C97F28" w:rsidRPr="00287837" w:rsidRDefault="00C97F28" w:rsidP="008A58FB">
      <w:pPr>
        <w:pStyle w:val="aff3"/>
        <w:numPr>
          <w:ilvl w:val="3"/>
          <w:numId w:val="22"/>
        </w:numPr>
        <w:spacing w:after="0" w:line="240" w:lineRule="auto"/>
        <w:rPr>
          <w:rFonts w:ascii="Times New Roman" w:hAnsi="Times New Roman"/>
          <w:b/>
        </w:rPr>
      </w:pPr>
      <w:r w:rsidRPr="00287837">
        <w:rPr>
          <w:rFonts w:ascii="Times New Roman" w:hAnsi="Times New Roman"/>
          <w:b/>
        </w:rPr>
        <w:t>Предмет договора:</w:t>
      </w:r>
    </w:p>
    <w:p w14:paraId="74AE7450" w14:textId="77777777" w:rsidR="00287837" w:rsidRPr="00287837" w:rsidRDefault="00287837" w:rsidP="00287837">
      <w:pPr>
        <w:spacing w:after="0" w:line="240" w:lineRule="auto"/>
        <w:jc w:val="center"/>
        <w:rPr>
          <w:rFonts w:ascii="Times New Roman" w:hAnsi="Times New Roman"/>
          <w:b/>
        </w:rPr>
      </w:pPr>
    </w:p>
    <w:p w14:paraId="15A4D0C1" w14:textId="0F6FCC25" w:rsidR="00C97F28" w:rsidRPr="00E9741B" w:rsidRDefault="00C97F28" w:rsidP="00287837">
      <w:pPr>
        <w:pStyle w:val="aff5"/>
        <w:jc w:val="both"/>
        <w:rPr>
          <w:rFonts w:ascii="Times New Roman" w:hAnsi="Times New Roman"/>
          <w:b/>
          <w:bCs/>
        </w:rPr>
      </w:pPr>
      <w:r w:rsidRPr="00E9741B">
        <w:rPr>
          <w:rFonts w:ascii="Times New Roman" w:hAnsi="Times New Roman"/>
        </w:rPr>
        <w:t>1.1.</w:t>
      </w:r>
      <w:r w:rsidR="009C3DBB">
        <w:rPr>
          <w:rFonts w:ascii="Times New Roman" w:hAnsi="Times New Roman"/>
        </w:rPr>
        <w:t xml:space="preserve"> </w:t>
      </w:r>
      <w:r w:rsidRPr="00287837">
        <w:rPr>
          <w:rFonts w:ascii="Times New Roman" w:hAnsi="Times New Roman"/>
        </w:rPr>
        <w:t>Подрядчик обязуется в установленный Договором срок по заданию Заказчика</w:t>
      </w:r>
      <w:r w:rsidRPr="00287837">
        <w:rPr>
          <w:rFonts w:ascii="Times New Roman" w:hAnsi="Times New Roman"/>
          <w:b/>
        </w:rPr>
        <w:t xml:space="preserve"> </w:t>
      </w:r>
      <w:r w:rsidRPr="00287837">
        <w:rPr>
          <w:rFonts w:ascii="Times New Roman" w:hAnsi="Times New Roman"/>
        </w:rPr>
        <w:t>выполнить</w:t>
      </w:r>
      <w:r w:rsidR="00165B92" w:rsidRPr="00287837">
        <w:rPr>
          <w:rFonts w:ascii="Times New Roman" w:hAnsi="Times New Roman"/>
        </w:rPr>
        <w:t xml:space="preserve">  </w:t>
      </w:r>
      <w:r w:rsidR="00F661E6" w:rsidRPr="00287837">
        <w:rPr>
          <w:rFonts w:ascii="Times New Roman" w:hAnsi="Times New Roman"/>
        </w:rPr>
        <w:t xml:space="preserve">работы </w:t>
      </w:r>
      <w:r w:rsidR="007B4587" w:rsidRPr="00287837">
        <w:rPr>
          <w:rFonts w:ascii="Times New Roman" w:hAnsi="Times New Roman"/>
          <w:bCs/>
        </w:rPr>
        <w:t xml:space="preserve">по </w:t>
      </w:r>
      <w:r w:rsidR="00D92577">
        <w:rPr>
          <w:rFonts w:ascii="Times New Roman" w:hAnsi="Times New Roman"/>
          <w:bCs/>
        </w:rPr>
        <w:t>________________________________</w:t>
      </w:r>
      <w:r w:rsidRPr="00D9071B">
        <w:rPr>
          <w:rFonts w:ascii="Times New Roman" w:hAnsi="Times New Roman"/>
          <w:b/>
          <w:bCs/>
          <w:color w:val="000000"/>
        </w:rPr>
        <w:t>,</w:t>
      </w:r>
      <w:r w:rsidRPr="00D9071B">
        <w:rPr>
          <w:rFonts w:ascii="Times New Roman" w:hAnsi="Times New Roman"/>
          <w:b/>
          <w:bCs/>
        </w:rPr>
        <w:t xml:space="preserve">  </w:t>
      </w:r>
      <w:r w:rsidRPr="00D9071B">
        <w:rPr>
          <w:rFonts w:ascii="Times New Roman" w:hAnsi="Times New Roman"/>
          <w:bCs/>
        </w:rPr>
        <w:t>в соответствии с техническим заданием.</w:t>
      </w:r>
      <w:r w:rsidR="001708FA">
        <w:rPr>
          <w:rFonts w:ascii="Times New Roman" w:hAnsi="Times New Roman"/>
          <w:bCs/>
        </w:rPr>
        <w:t xml:space="preserve"> </w:t>
      </w:r>
      <w:r w:rsidRPr="00E9741B">
        <w:rPr>
          <w:rFonts w:ascii="Times New Roman" w:hAnsi="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D4349F3" w:rsidR="00C97F28" w:rsidRDefault="00C97F28" w:rsidP="007B4587">
      <w:pPr>
        <w:spacing w:after="0" w:line="240" w:lineRule="auto"/>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1978EF08" w14:textId="77777777" w:rsidR="007B4587" w:rsidRPr="00E9741B" w:rsidRDefault="007B4587" w:rsidP="007B4587">
      <w:pPr>
        <w:spacing w:after="0" w:line="240" w:lineRule="auto"/>
        <w:jc w:val="both"/>
        <w:rPr>
          <w:rFonts w:ascii="Times New Roman" w:hAnsi="Times New Roman" w:cs="Times New Roman"/>
        </w:rPr>
      </w:pPr>
    </w:p>
    <w:p w14:paraId="02F3241C" w14:textId="66F540F6" w:rsidR="00C97F28" w:rsidRPr="006B386E" w:rsidRDefault="00C97F28" w:rsidP="007B4587">
      <w:pPr>
        <w:spacing w:after="0" w:line="240" w:lineRule="auto"/>
        <w:jc w:val="center"/>
        <w:rPr>
          <w:rFonts w:ascii="Times New Roman" w:hAnsi="Times New Roman"/>
        </w:rPr>
      </w:pPr>
      <w:r w:rsidRPr="006B386E">
        <w:rPr>
          <w:rFonts w:ascii="Times New Roman" w:hAnsi="Times New Roman"/>
          <w:b/>
        </w:rPr>
        <w:t>2.</w:t>
      </w:r>
      <w:r w:rsidR="001708FA">
        <w:rPr>
          <w:rFonts w:ascii="Times New Roman" w:hAnsi="Times New Roman"/>
          <w:b/>
        </w:rPr>
        <w:t xml:space="preserve"> </w:t>
      </w:r>
      <w:r w:rsidRPr="006B386E">
        <w:rPr>
          <w:rFonts w:ascii="Times New Roman" w:hAnsi="Times New Roman"/>
          <w:b/>
        </w:rPr>
        <w:t>Цена договора:</w:t>
      </w:r>
    </w:p>
    <w:p w14:paraId="44BCF24E" w14:textId="24414D9E"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2"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7B4587">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3"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00EA0C17" w:rsidR="00C97F28"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DDE8880" w14:textId="77777777" w:rsidR="007B4587" w:rsidRPr="006B386E" w:rsidRDefault="007B4587" w:rsidP="007B4587">
      <w:pPr>
        <w:autoSpaceDE w:val="0"/>
        <w:autoSpaceDN w:val="0"/>
        <w:adjustRightInd w:val="0"/>
        <w:spacing w:after="0" w:line="240" w:lineRule="auto"/>
        <w:jc w:val="both"/>
        <w:rPr>
          <w:rFonts w:ascii="Times New Roman" w:hAnsi="Times New Roman"/>
        </w:rPr>
      </w:pPr>
    </w:p>
    <w:p w14:paraId="1CF59045" w14:textId="20BA0486"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3.</w:t>
      </w:r>
      <w:r w:rsidR="007B4587">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7B4587">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2A473655" w:rsidR="00D82FE8" w:rsidRPr="00495E6C" w:rsidRDefault="00C97F28" w:rsidP="007B4587">
      <w:pPr>
        <w:spacing w:after="0" w:line="240" w:lineRule="auto"/>
        <w:jc w:val="both"/>
        <w:rPr>
          <w:rFonts w:ascii="Times New Roman" w:hAnsi="Times New Roman"/>
        </w:rPr>
      </w:pPr>
      <w:r w:rsidRPr="006B386E">
        <w:rPr>
          <w:rFonts w:ascii="Times New Roman" w:hAnsi="Times New Roman"/>
        </w:rPr>
        <w:t>3.3. Окончательная оплата производится Заказчиком течение 15 (пятнадцати) рабочих дней с даты подписания Сторонами акта сдачи-приемки выполненных работ.</w:t>
      </w:r>
      <w:r w:rsidR="00D82FE8" w:rsidRPr="00D82FE8">
        <w:rPr>
          <w:rFonts w:ascii="Times New Roman" w:hAnsi="Times New Roman"/>
        </w:rPr>
        <w:t xml:space="preserve"> </w:t>
      </w:r>
    </w:p>
    <w:p w14:paraId="4E1CEBD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средств с расчетного счета Заказчика.</w:t>
      </w:r>
    </w:p>
    <w:p w14:paraId="46904D0E" w14:textId="0033FE3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10D070E2" w:rsidR="00F661E6" w:rsidRPr="00E170B3" w:rsidRDefault="00C97F28" w:rsidP="007B4587">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D92577">
        <w:rPr>
          <w:rFonts w:ascii="Times New Roman" w:eastAsia="Times New Roman" w:hAnsi="Times New Roman" w:cs="Times New Roman"/>
        </w:rPr>
        <w:t>1</w:t>
      </w:r>
      <w:r w:rsidR="008A58FB">
        <w:rPr>
          <w:rFonts w:ascii="Times New Roman" w:eastAsia="Times New Roman" w:hAnsi="Times New Roman" w:cs="Times New Roman"/>
        </w:rPr>
        <w:t>5</w:t>
      </w:r>
      <w:r w:rsidR="00F661E6" w:rsidRPr="00F661E6">
        <w:rPr>
          <w:rFonts w:ascii="Times New Roman" w:hAnsi="Times New Roman" w:cs="Times New Roman"/>
          <w:u w:val="single"/>
        </w:rPr>
        <w:t xml:space="preserve"> (</w:t>
      </w:r>
      <w:r w:rsidR="008A58FB">
        <w:rPr>
          <w:rFonts w:ascii="Times New Roman" w:hAnsi="Times New Roman" w:cs="Times New Roman"/>
          <w:u w:val="single"/>
        </w:rPr>
        <w:t>пятнадцать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7B1F6D0D" w:rsidR="00C97F28" w:rsidRDefault="00C97F28" w:rsidP="007B4587">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обязательств сторон друг перед другом.</w:t>
      </w:r>
    </w:p>
    <w:p w14:paraId="7FA7766B" w14:textId="77777777" w:rsidR="007B4587" w:rsidRPr="006B386E" w:rsidRDefault="007B4587" w:rsidP="007B4587">
      <w:pPr>
        <w:spacing w:after="0" w:line="240" w:lineRule="auto"/>
        <w:rPr>
          <w:rFonts w:ascii="Times New Roman" w:hAnsi="Times New Roman"/>
        </w:rPr>
      </w:pPr>
    </w:p>
    <w:p w14:paraId="032B0CDD" w14:textId="7777777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4E3FA379"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5.1.1.</w:t>
      </w:r>
      <w:r w:rsidR="001708FA">
        <w:rPr>
          <w:rFonts w:ascii="Times New Roman" w:hAnsi="Times New Roman"/>
        </w:rPr>
        <w:t xml:space="preserve"> </w:t>
      </w:r>
      <w:r w:rsidRPr="006B386E">
        <w:rPr>
          <w:rFonts w:ascii="Times New Roman" w:hAnsi="Times New Roman"/>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A2B46A" w:rsidR="00C97F28" w:rsidRPr="006B386E" w:rsidRDefault="00C97F28" w:rsidP="007B4587">
      <w:pPr>
        <w:spacing w:after="0" w:line="240" w:lineRule="auto"/>
        <w:rPr>
          <w:rFonts w:ascii="Times New Roman" w:hAnsi="Times New Roman"/>
        </w:rPr>
      </w:pPr>
      <w:r w:rsidRPr="006B386E">
        <w:rPr>
          <w:rFonts w:ascii="Times New Roman" w:hAnsi="Times New Roman"/>
        </w:rPr>
        <w:t>5.1.2.</w:t>
      </w:r>
      <w:r w:rsidR="001708FA">
        <w:rPr>
          <w:rFonts w:ascii="Times New Roman" w:hAnsi="Times New Roman"/>
        </w:rPr>
        <w:t xml:space="preserve"> </w:t>
      </w:r>
      <w:r w:rsidRPr="006B386E">
        <w:rPr>
          <w:rFonts w:ascii="Times New Roman" w:hAnsi="Times New Roman"/>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lastRenderedPageBreak/>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904FB4C"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5.1.3.</w:t>
      </w:r>
      <w:r w:rsidR="001708FA">
        <w:rPr>
          <w:rFonts w:ascii="Times New Roman" w:hAnsi="Times New Roman"/>
        </w:rPr>
        <w:t xml:space="preserve"> </w:t>
      </w:r>
      <w:r w:rsidRPr="006B386E">
        <w:rPr>
          <w:rFonts w:ascii="Times New Roman" w:hAnsi="Times New Roman"/>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30E143C3" w:rsidR="00C97F28" w:rsidRPr="006B386E" w:rsidRDefault="00C97F28" w:rsidP="007B4587">
      <w:pPr>
        <w:spacing w:after="0" w:line="240" w:lineRule="auto"/>
        <w:rPr>
          <w:rFonts w:ascii="Times New Roman" w:hAnsi="Times New Roman"/>
        </w:rPr>
      </w:pPr>
      <w:r w:rsidRPr="006B386E">
        <w:rPr>
          <w:rFonts w:ascii="Times New Roman" w:hAnsi="Times New Roman"/>
        </w:rPr>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7B4587">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7B4587">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7B4587">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7B4587">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7B4587">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lastRenderedPageBreak/>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7B4587">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0B97669" w14:textId="77777777" w:rsidR="007B4587" w:rsidRDefault="007B4587" w:rsidP="009C3DBB">
      <w:pPr>
        <w:rPr>
          <w:rFonts w:ascii="Times New Roman" w:hAnsi="Times New Roman"/>
          <w:b/>
        </w:rPr>
      </w:pPr>
    </w:p>
    <w:p w14:paraId="30491FD1" w14:textId="34399943"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6.</w:t>
      </w:r>
      <w:r w:rsidR="001708FA">
        <w:rPr>
          <w:rFonts w:ascii="Times New Roman" w:hAnsi="Times New Roman"/>
          <w:b/>
        </w:rPr>
        <w:t xml:space="preserve"> </w:t>
      </w:r>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4"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5"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7B4587">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37406B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1708FA">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8BD3128" w14:textId="77777777" w:rsidR="007B4587" w:rsidRDefault="007B4587" w:rsidP="00C97F28">
      <w:pPr>
        <w:rPr>
          <w:rFonts w:ascii="Times New Roman" w:hAnsi="Times New Roman"/>
          <w:b/>
        </w:rPr>
      </w:pPr>
    </w:p>
    <w:p w14:paraId="26BC8606" w14:textId="3F5F5E9B"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7.</w:t>
      </w:r>
      <w:r w:rsidR="001708FA">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w:t>
      </w:r>
      <w:r w:rsidRPr="006B386E">
        <w:rPr>
          <w:rFonts w:ascii="Times New Roman" w:hAnsi="Times New Roman"/>
        </w:rPr>
        <w:lastRenderedPageBreak/>
        <w:t>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CCDAE01" w14:textId="77777777" w:rsidR="007B4587" w:rsidRDefault="007B4587" w:rsidP="00C97F28">
      <w:pPr>
        <w:rPr>
          <w:rFonts w:ascii="Times New Roman" w:hAnsi="Times New Roman"/>
          <w:b/>
        </w:rPr>
      </w:pPr>
    </w:p>
    <w:p w14:paraId="0BBC1049" w14:textId="684511ED"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8.</w:t>
      </w:r>
      <w:r w:rsidR="001708FA">
        <w:rPr>
          <w:rFonts w:ascii="Times New Roman" w:hAnsi="Times New Roman"/>
          <w:b/>
        </w:rPr>
        <w:t xml:space="preserve"> </w:t>
      </w:r>
      <w:r w:rsidRPr="006B386E">
        <w:rPr>
          <w:rFonts w:ascii="Times New Roman" w:hAnsi="Times New Roman"/>
          <w:b/>
        </w:rPr>
        <w:t>Порядок разрешения споров:</w:t>
      </w:r>
    </w:p>
    <w:p w14:paraId="48C97F3C" w14:textId="404F19EA" w:rsidR="00C97F28" w:rsidRPr="006B386E" w:rsidRDefault="00C97F28" w:rsidP="007B4587">
      <w:pPr>
        <w:spacing w:after="0" w:line="240" w:lineRule="auto"/>
        <w:rPr>
          <w:rFonts w:ascii="Times New Roman" w:hAnsi="Times New Roman"/>
        </w:rPr>
      </w:pPr>
      <w:r w:rsidRPr="006B386E">
        <w:rPr>
          <w:rFonts w:ascii="Times New Roman" w:hAnsi="Times New Roman"/>
        </w:rPr>
        <w:t>8.1.</w:t>
      </w:r>
      <w:r w:rsidR="007B4587">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7B4587">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7B4587">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205B442" w14:textId="77777777" w:rsidR="007B4587" w:rsidRDefault="007B4587" w:rsidP="00C97F28">
      <w:pPr>
        <w:rPr>
          <w:rFonts w:ascii="Times New Roman" w:hAnsi="Times New Roman"/>
          <w:b/>
        </w:rPr>
      </w:pPr>
    </w:p>
    <w:p w14:paraId="218F39F0" w14:textId="56F577E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9.</w:t>
      </w:r>
      <w:r w:rsidR="001708FA">
        <w:rPr>
          <w:rFonts w:ascii="Times New Roman" w:hAnsi="Times New Roman"/>
          <w:b/>
        </w:rPr>
        <w:t xml:space="preserve"> </w:t>
      </w:r>
      <w:r w:rsidRPr="006B386E">
        <w:rPr>
          <w:rFonts w:ascii="Times New Roman" w:hAnsi="Times New Roman"/>
          <w:b/>
        </w:rPr>
        <w:t>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5822A807" w14:textId="77777777" w:rsidR="007B4587" w:rsidRDefault="007B4587" w:rsidP="00C97F28">
      <w:pPr>
        <w:rPr>
          <w:rFonts w:ascii="Times New Roman" w:hAnsi="Times New Roman"/>
          <w:b/>
        </w:rPr>
      </w:pPr>
    </w:p>
    <w:p w14:paraId="7ECAE792" w14:textId="5E1148C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10.</w:t>
      </w:r>
      <w:r w:rsidR="001708FA">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7B4587">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7B4587">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7B4587">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7B4587">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lastRenderedPageBreak/>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7B4587">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7B4587">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7B4587">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8A36D0C" w14:textId="77777777" w:rsidR="007B4587" w:rsidRDefault="007B4587" w:rsidP="00C97F28">
      <w:pPr>
        <w:rPr>
          <w:rFonts w:ascii="Times New Roman" w:hAnsi="Times New Roman"/>
          <w:b/>
        </w:rPr>
      </w:pPr>
    </w:p>
    <w:p w14:paraId="27010487" w14:textId="7F6534B1" w:rsidR="00C97F28" w:rsidRPr="006B386E" w:rsidRDefault="00C97F28" w:rsidP="007B4587">
      <w:pPr>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2- Техническое задание</w:t>
      </w:r>
    </w:p>
    <w:p w14:paraId="1041373C" w14:textId="77777777" w:rsidR="007B4587" w:rsidRDefault="007B4587" w:rsidP="00C97F28">
      <w:pPr>
        <w:rPr>
          <w:rFonts w:ascii="Times New Roman" w:hAnsi="Times New Roman"/>
          <w:b/>
        </w:rPr>
      </w:pPr>
    </w:p>
    <w:p w14:paraId="257EE19F" w14:textId="03B34A9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«Выборгтеплоэнерго»</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Ленинградская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«Выборгтеплоэнерго»</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6"/>
          <w:headerReference w:type="default" r:id="rId17"/>
          <w:footerReference w:type="even" r:id="rId18"/>
          <w:footerReference w:type="default" r:id="rId19"/>
          <w:headerReference w:type="first" r:id="rId20"/>
          <w:footerReference w:type="first" r:id="rId21"/>
          <w:pgSz w:w="11906" w:h="16838"/>
          <w:pgMar w:top="709" w:right="707" w:bottom="1134" w:left="1701" w:header="708" w:footer="708" w:gutter="0"/>
          <w:cols w:space="708"/>
          <w:docGrid w:linePitch="360"/>
        </w:sectPr>
      </w:pPr>
    </w:p>
    <w:p w14:paraId="775CFEC1" w14:textId="0BCBD25B"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8A58FB">
        <w:rPr>
          <w:rFonts w:ascii="Times New Roman" w:hAnsi="Times New Roman"/>
          <w:b/>
          <w:sz w:val="20"/>
          <w:szCs w:val="20"/>
        </w:rPr>
        <w:t>54</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Pr="00287837" w:rsidRDefault="00D639DB" w:rsidP="00D639DB">
      <w:pPr>
        <w:pStyle w:val="10"/>
        <w:numPr>
          <w:ilvl w:val="0"/>
          <w:numId w:val="0"/>
        </w:numPr>
        <w:tabs>
          <w:tab w:val="clear" w:pos="709"/>
        </w:tabs>
        <w:spacing w:line="240" w:lineRule="auto"/>
        <w:jc w:val="center"/>
        <w:rPr>
          <w:b/>
          <w:u w:val="single"/>
        </w:rPr>
      </w:pPr>
    </w:p>
    <w:p w14:paraId="56BBA039" w14:textId="0A77A3BC" w:rsidR="00D639DB" w:rsidRPr="00DE6A00" w:rsidRDefault="00D639DB" w:rsidP="00D639DB">
      <w:pPr>
        <w:pStyle w:val="10"/>
        <w:numPr>
          <w:ilvl w:val="0"/>
          <w:numId w:val="0"/>
        </w:numPr>
        <w:tabs>
          <w:tab w:val="clear" w:pos="709"/>
        </w:tabs>
        <w:spacing w:line="240" w:lineRule="auto"/>
        <w:jc w:val="center"/>
        <w:rPr>
          <w:b/>
          <w:u w:val="single"/>
        </w:rPr>
      </w:pPr>
      <w:r w:rsidRPr="00DE6A00">
        <w:rPr>
          <w:b/>
          <w:u w:val="single"/>
        </w:rPr>
        <w:t xml:space="preserve">РАЗДЕЛ 9. </w:t>
      </w:r>
    </w:p>
    <w:p w14:paraId="7959B4A1" w14:textId="77777777" w:rsidR="00287837" w:rsidRPr="00DE6A00" w:rsidRDefault="00287837" w:rsidP="00287837">
      <w:pPr>
        <w:pStyle w:val="a6"/>
        <w:rPr>
          <w:rFonts w:ascii="Times New Roman" w:hAnsi="Times New Roman"/>
        </w:rPr>
      </w:pPr>
    </w:p>
    <w:p w14:paraId="48FFAF71" w14:textId="77777777" w:rsidR="000549E7" w:rsidRPr="00DE6A00" w:rsidRDefault="000549E7" w:rsidP="000549E7">
      <w:pPr>
        <w:jc w:val="center"/>
        <w:rPr>
          <w:rFonts w:ascii="Times New Roman" w:hAnsi="Times New Roman" w:cs="Times New Roman"/>
          <w:b/>
        </w:rPr>
      </w:pPr>
      <w:r w:rsidRPr="00DE6A00">
        <w:rPr>
          <w:rFonts w:ascii="Times New Roman" w:hAnsi="Times New Roman" w:cs="Times New Roman"/>
          <w:b/>
        </w:rPr>
        <w:t>ТЕХНИЧЕСКОЕ ЗАДАНИЕ</w:t>
      </w:r>
    </w:p>
    <w:p w14:paraId="68E38E90" w14:textId="77777777" w:rsidR="00DE6A00" w:rsidRPr="00DE6A00" w:rsidRDefault="00DE6A00" w:rsidP="00DE6A00">
      <w:pPr>
        <w:autoSpaceDE w:val="0"/>
        <w:autoSpaceDN w:val="0"/>
        <w:adjustRightInd w:val="0"/>
        <w:jc w:val="center"/>
        <w:rPr>
          <w:rFonts w:ascii="Times New Roman" w:eastAsia="Calibri" w:hAnsi="Times New Roman" w:cs="Times New Roman"/>
          <w:b/>
          <w:color w:val="000000"/>
        </w:rPr>
      </w:pPr>
      <w:r w:rsidRPr="00DE6A00">
        <w:rPr>
          <w:rFonts w:ascii="Times New Roman" w:eastAsia="Calibri" w:hAnsi="Times New Roman" w:cs="Times New Roman"/>
          <w:b/>
          <w:color w:val="000000"/>
        </w:rPr>
        <w:t>Заказчик: АО « Выборгтеплоэнерго»</w:t>
      </w:r>
    </w:p>
    <w:p w14:paraId="6315138C" w14:textId="77777777" w:rsidR="00DE6A00" w:rsidRPr="00DE6A00" w:rsidRDefault="00DE6A00" w:rsidP="00DE6A00">
      <w:pPr>
        <w:pStyle w:val="aff3"/>
        <w:numPr>
          <w:ilvl w:val="0"/>
          <w:numId w:val="35"/>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DE6A00">
        <w:rPr>
          <w:rFonts w:ascii="Times New Roman" w:eastAsia="Calibri" w:hAnsi="Times New Roman"/>
          <w:b/>
          <w:color w:val="000000"/>
        </w:rPr>
        <w:t>Предмет закупки, начальная (максимальная) цена.</w:t>
      </w:r>
    </w:p>
    <w:p w14:paraId="4E0B5BA6" w14:textId="77777777" w:rsidR="00E023A8" w:rsidRPr="00E023A8" w:rsidRDefault="00DE6A00" w:rsidP="00E023A8">
      <w:pPr>
        <w:pStyle w:val="aff5"/>
        <w:jc w:val="both"/>
        <w:rPr>
          <w:rFonts w:ascii="Times New Roman" w:eastAsia="GOSTtypeB" w:hAnsi="Times New Roman"/>
          <w:sz w:val="25"/>
          <w:szCs w:val="25"/>
          <w:lang w:eastAsia="en-US"/>
        </w:rPr>
      </w:pPr>
      <w:r w:rsidRPr="00DE6A00">
        <w:rPr>
          <w:rFonts w:ascii="Times New Roman" w:hAnsi="Times New Roman"/>
          <w:color w:val="000000"/>
        </w:rPr>
        <w:t xml:space="preserve">1. </w:t>
      </w:r>
      <w:r w:rsidR="00E023A8" w:rsidRPr="00E023A8">
        <w:rPr>
          <w:rFonts w:ascii="Times New Roman" w:hAnsi="Times New Roman"/>
          <w:color w:val="000000"/>
        </w:rPr>
        <w:t>Предметом данной закупки является в</w:t>
      </w:r>
      <w:r w:rsidR="00E023A8" w:rsidRPr="00E023A8">
        <w:rPr>
          <w:rFonts w:ascii="Times New Roman" w:hAnsi="Times New Roman"/>
        </w:rPr>
        <w:t>ыполнение работ по измельчению конструкций после демонтажа кирпичной дымовой трубы высотой 38 м и ее железобетонного фундамента старой котельной, расположенной в районе жилой застройки,  до состояния фракции 0-30 или 20-40 мм, для дальнейшего использования при строительстве. Устройство ограждения территории произведённых демонтажных работ по адресу Ленинградская область, г. Выборг, Тепловой проезд, д.8.</w:t>
      </w:r>
    </w:p>
    <w:p w14:paraId="702737B7" w14:textId="58EB182D" w:rsidR="00DE6A00" w:rsidRPr="00DE6A00" w:rsidRDefault="00DE6A00" w:rsidP="00E023A8">
      <w:pPr>
        <w:pStyle w:val="aff5"/>
        <w:jc w:val="both"/>
        <w:rPr>
          <w:rFonts w:ascii="Times New Roman" w:hAnsi="Times New Roman"/>
          <w:bCs/>
          <w:color w:val="000000"/>
        </w:rPr>
      </w:pPr>
      <w:r w:rsidRPr="00DE6A00">
        <w:rPr>
          <w:rFonts w:ascii="Times New Roman" w:hAnsi="Times New Roman"/>
        </w:rPr>
        <w:t xml:space="preserve">2. Начальная (максимальная) цена контракта составляет </w:t>
      </w:r>
      <w:r w:rsidRPr="00DE6A00">
        <w:rPr>
          <w:rFonts w:ascii="Times New Roman" w:hAnsi="Times New Roman"/>
          <w:b/>
        </w:rPr>
        <w:t>–</w:t>
      </w:r>
      <w:r w:rsidRPr="00DE6A00">
        <w:rPr>
          <w:rFonts w:ascii="Times New Roman" w:hAnsi="Times New Roman"/>
          <w:b/>
          <w:bCs/>
          <w:color w:val="000000"/>
        </w:rPr>
        <w:t xml:space="preserve">  1 450 000 рублей 00 копеек</w:t>
      </w:r>
      <w:r w:rsidRPr="00DE6A00">
        <w:rPr>
          <w:rFonts w:ascii="Times New Roman" w:hAnsi="Times New Roman"/>
          <w:bCs/>
          <w:color w:val="000000"/>
        </w:rPr>
        <w:t xml:space="preserve"> (Один миллион девятьсот тысяч рублей 00 копеек), в том числе </w:t>
      </w:r>
      <w:r w:rsidRPr="00DE6A00">
        <w:rPr>
          <w:rFonts w:ascii="Times New Roman" w:hAnsi="Times New Roman"/>
          <w:b/>
          <w:bCs/>
          <w:color w:val="000000"/>
        </w:rPr>
        <w:t>НДС 20%  241 666 рублей 67 копеек</w:t>
      </w:r>
      <w:r w:rsidRPr="00DE6A00">
        <w:rPr>
          <w:rFonts w:ascii="Times New Roman" w:hAnsi="Times New Roman"/>
          <w:bCs/>
          <w:color w:val="000000"/>
        </w:rPr>
        <w:t xml:space="preserve"> (Двести сорок одна тысяча шестьсот шестьдесят шесть рублей 67 копеек).                </w:t>
      </w:r>
    </w:p>
    <w:p w14:paraId="2B9169EF" w14:textId="77777777" w:rsidR="00DE6A00" w:rsidRPr="00DE6A00" w:rsidRDefault="00DE6A00" w:rsidP="00DE6A00">
      <w:pPr>
        <w:suppressAutoHyphens/>
        <w:jc w:val="both"/>
        <w:rPr>
          <w:rFonts w:ascii="Times New Roman" w:hAnsi="Times New Roman" w:cs="Times New Roman"/>
          <w:b/>
        </w:rPr>
      </w:pPr>
      <w:r w:rsidRPr="00DE6A00">
        <w:rPr>
          <w:rFonts w:ascii="Times New Roman" w:hAnsi="Times New Roman" w:cs="Times New Roman"/>
          <w:b/>
          <w:bCs/>
          <w:color w:val="000000"/>
        </w:rPr>
        <w:t xml:space="preserve">                          2</w:t>
      </w:r>
      <w:r w:rsidRPr="00DE6A00">
        <w:rPr>
          <w:rFonts w:ascii="Times New Roman" w:hAnsi="Times New Roman" w:cs="Times New Roman"/>
          <w:b/>
          <w:color w:val="000000"/>
        </w:rPr>
        <w:t xml:space="preserve">.  </w:t>
      </w:r>
      <w:r w:rsidRPr="00DE6A00">
        <w:rPr>
          <w:rFonts w:ascii="Times New Roman" w:hAnsi="Times New Roman" w:cs="Times New Roman"/>
          <w:b/>
          <w:bCs/>
          <w:color w:val="000000"/>
        </w:rPr>
        <w:t>Цели и правовое основание для проведения закупки.</w:t>
      </w:r>
    </w:p>
    <w:p w14:paraId="175F70DF" w14:textId="77777777" w:rsidR="00DE6A00" w:rsidRPr="00DE6A00" w:rsidRDefault="00DE6A00" w:rsidP="00DE6A00">
      <w:pPr>
        <w:pStyle w:val="aff5"/>
        <w:jc w:val="both"/>
        <w:rPr>
          <w:rFonts w:ascii="Times New Roman" w:eastAsia="GOSTtypeB" w:hAnsi="Times New Roman"/>
          <w:sz w:val="25"/>
          <w:szCs w:val="25"/>
          <w:lang w:eastAsia="en-US"/>
        </w:rPr>
      </w:pPr>
      <w:r w:rsidRPr="00DE6A00">
        <w:rPr>
          <w:rFonts w:ascii="Times New Roman" w:hAnsi="Times New Roman"/>
          <w:bCs/>
        </w:rPr>
        <w:t>1.  Целью закупки является проведение работ по обеспечению пожаробезопасности и предотвращению доступа и травматизма населения на территорию бывшей котельной.</w:t>
      </w:r>
    </w:p>
    <w:p w14:paraId="3246EAD8" w14:textId="77777777" w:rsidR="00DE6A00" w:rsidRPr="00DE6A00" w:rsidRDefault="00DE6A00" w:rsidP="00DE6A00">
      <w:pPr>
        <w:rPr>
          <w:rFonts w:ascii="Times New Roman" w:hAnsi="Times New Roman" w:cs="Times New Roman"/>
          <w:b/>
        </w:rPr>
      </w:pPr>
      <w:r w:rsidRPr="00DE6A00">
        <w:rPr>
          <w:rFonts w:ascii="Times New Roman" w:hAnsi="Times New Roman" w:cs="Times New Roman"/>
          <w:b/>
        </w:rPr>
        <w:t xml:space="preserve">                      3. Место, условия и сроки (периоды) выполнения работ.</w:t>
      </w:r>
    </w:p>
    <w:p w14:paraId="18041FE1" w14:textId="77777777" w:rsidR="00DE6A00" w:rsidRPr="00DE6A00" w:rsidRDefault="00DE6A00" w:rsidP="00DE6A00">
      <w:pPr>
        <w:pStyle w:val="aff5"/>
        <w:jc w:val="both"/>
        <w:rPr>
          <w:rFonts w:ascii="Times New Roman" w:eastAsia="GOSTtypeB" w:hAnsi="Times New Roman"/>
          <w:sz w:val="25"/>
          <w:szCs w:val="25"/>
          <w:lang w:eastAsia="en-US"/>
        </w:rPr>
      </w:pPr>
      <w:r w:rsidRPr="00DE6A00">
        <w:rPr>
          <w:rFonts w:ascii="Times New Roman" w:hAnsi="Times New Roman"/>
        </w:rPr>
        <w:t xml:space="preserve"> 1.Место выполнения работ (объект): </w:t>
      </w:r>
      <w:r w:rsidRPr="00DE6A00">
        <w:rPr>
          <w:rFonts w:ascii="Times New Roman" w:hAnsi="Times New Roman"/>
          <w:bCs/>
        </w:rPr>
        <w:t xml:space="preserve">Ленинградская область, г. Выборг, </w:t>
      </w:r>
      <w:r w:rsidRPr="00DE6A00">
        <w:rPr>
          <w:rFonts w:ascii="Times New Roman" w:hAnsi="Times New Roman"/>
        </w:rPr>
        <w:t>Тепловой проезд, д.8.</w:t>
      </w:r>
    </w:p>
    <w:p w14:paraId="7147B39B" w14:textId="77777777" w:rsidR="00DE6A00" w:rsidRPr="00DE6A00" w:rsidRDefault="00DE6A00" w:rsidP="00DE6A00">
      <w:pPr>
        <w:shd w:val="clear" w:color="auto" w:fill="FFFFFF"/>
        <w:autoSpaceDE w:val="0"/>
        <w:autoSpaceDN w:val="0"/>
        <w:adjustRightInd w:val="0"/>
        <w:ind w:left="34"/>
        <w:jc w:val="both"/>
        <w:rPr>
          <w:rFonts w:ascii="Times New Roman" w:hAnsi="Times New Roman" w:cs="Times New Roman"/>
        </w:rPr>
      </w:pPr>
      <w:r w:rsidRPr="00DE6A00">
        <w:rPr>
          <w:rFonts w:ascii="Times New Roman" w:hAnsi="Times New Roman" w:cs="Times New Roman"/>
          <w:bCs/>
        </w:rPr>
        <w:t xml:space="preserve"> 2. Срок выполнения работ:</w:t>
      </w:r>
      <w:r w:rsidRPr="00DE6A00">
        <w:rPr>
          <w:rFonts w:ascii="Times New Roman" w:hAnsi="Times New Roman" w:cs="Times New Roman"/>
        </w:rPr>
        <w:t xml:space="preserve"> - 15 календарных дней.</w:t>
      </w:r>
    </w:p>
    <w:p w14:paraId="4491B956" w14:textId="77777777" w:rsidR="00DE6A00" w:rsidRPr="00DE6A00" w:rsidRDefault="00DE6A00" w:rsidP="00DE6A00">
      <w:pPr>
        <w:ind w:left="720" w:right="74"/>
        <w:jc w:val="center"/>
        <w:rPr>
          <w:rFonts w:ascii="Times New Roman" w:hAnsi="Times New Roman" w:cs="Times New Roman"/>
          <w:b/>
        </w:rPr>
      </w:pPr>
      <w:r w:rsidRPr="00DE6A00">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257FE904"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tbl>
      <w:tblPr>
        <w:tblStyle w:val="a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
        <w:gridCol w:w="9049"/>
      </w:tblGrid>
      <w:tr w:rsidR="00DE6A00" w:rsidRPr="00DE6A00" w14:paraId="7B0A7579" w14:textId="77777777" w:rsidTr="004046A6">
        <w:tc>
          <w:tcPr>
            <w:tcW w:w="296" w:type="dxa"/>
          </w:tcPr>
          <w:p w14:paraId="371B10F3" w14:textId="77777777" w:rsidR="00DE6A00" w:rsidRPr="00DE6A00" w:rsidRDefault="00DE6A00" w:rsidP="004046A6">
            <w:pPr>
              <w:jc w:val="both"/>
            </w:pPr>
            <w:r w:rsidRPr="00DE6A00">
              <w:t>-</w:t>
            </w:r>
          </w:p>
        </w:tc>
        <w:tc>
          <w:tcPr>
            <w:tcW w:w="9049" w:type="dxa"/>
          </w:tcPr>
          <w:p w14:paraId="24661398" w14:textId="77777777" w:rsidR="00DE6A00" w:rsidRPr="00DE6A00" w:rsidRDefault="00DE6A00" w:rsidP="004046A6">
            <w:pPr>
              <w:jc w:val="both"/>
            </w:pPr>
            <w:r w:rsidRPr="00DE6A00">
              <w:t>Градостроительный кодекс Российской Федерации от 29.12.2004 № 190-ФЗ;</w:t>
            </w:r>
          </w:p>
        </w:tc>
      </w:tr>
      <w:tr w:rsidR="00DE6A00" w:rsidRPr="00DE6A00" w14:paraId="1E22A95A" w14:textId="77777777" w:rsidTr="004046A6">
        <w:tc>
          <w:tcPr>
            <w:tcW w:w="296" w:type="dxa"/>
          </w:tcPr>
          <w:p w14:paraId="5B499931" w14:textId="77777777" w:rsidR="00DE6A00" w:rsidRPr="00DE6A00" w:rsidRDefault="00DE6A00" w:rsidP="004046A6">
            <w:pPr>
              <w:jc w:val="both"/>
            </w:pPr>
            <w:r w:rsidRPr="00DE6A00">
              <w:t>-</w:t>
            </w:r>
          </w:p>
        </w:tc>
        <w:tc>
          <w:tcPr>
            <w:tcW w:w="9049" w:type="dxa"/>
          </w:tcPr>
          <w:p w14:paraId="3186DEEB" w14:textId="77777777" w:rsidR="00DE6A00" w:rsidRPr="00DE6A00" w:rsidRDefault="00DE6A00" w:rsidP="004046A6">
            <w:pPr>
              <w:jc w:val="both"/>
            </w:pPr>
            <w:r w:rsidRPr="00DE6A00">
              <w:t>СНиП 12-03-2001 «Безопасность труда в строительстве. Часть 1.Общие требования»;</w:t>
            </w:r>
          </w:p>
        </w:tc>
      </w:tr>
      <w:tr w:rsidR="00DE6A00" w:rsidRPr="00DE6A00" w14:paraId="33590A25" w14:textId="77777777" w:rsidTr="004046A6">
        <w:tc>
          <w:tcPr>
            <w:tcW w:w="296" w:type="dxa"/>
          </w:tcPr>
          <w:p w14:paraId="32C79C37" w14:textId="77777777" w:rsidR="00DE6A00" w:rsidRPr="00DE6A00" w:rsidRDefault="00DE6A00" w:rsidP="004046A6">
            <w:pPr>
              <w:jc w:val="both"/>
            </w:pPr>
            <w:r w:rsidRPr="00DE6A00">
              <w:t>-</w:t>
            </w:r>
          </w:p>
        </w:tc>
        <w:tc>
          <w:tcPr>
            <w:tcW w:w="9049" w:type="dxa"/>
          </w:tcPr>
          <w:p w14:paraId="2EC0BE80" w14:textId="77777777" w:rsidR="00DE6A00" w:rsidRPr="00DE6A00" w:rsidRDefault="00DE6A00" w:rsidP="004046A6">
            <w:pPr>
              <w:jc w:val="both"/>
            </w:pPr>
            <w:r w:rsidRPr="00DE6A00">
              <w:t>СНиП 12-04-2002 «Безопасность труда в строительстве. Часть 2.Строительное производство»;</w:t>
            </w:r>
          </w:p>
        </w:tc>
      </w:tr>
      <w:tr w:rsidR="00DE6A00" w:rsidRPr="00DE6A00" w14:paraId="1721F006" w14:textId="77777777" w:rsidTr="004046A6">
        <w:tc>
          <w:tcPr>
            <w:tcW w:w="296" w:type="dxa"/>
          </w:tcPr>
          <w:p w14:paraId="79E6F884" w14:textId="77777777" w:rsidR="00DE6A00" w:rsidRPr="00DE6A00" w:rsidRDefault="00DE6A00" w:rsidP="004046A6">
            <w:pPr>
              <w:jc w:val="both"/>
            </w:pPr>
            <w:r w:rsidRPr="00DE6A00">
              <w:t>-</w:t>
            </w:r>
          </w:p>
        </w:tc>
        <w:tc>
          <w:tcPr>
            <w:tcW w:w="9049" w:type="dxa"/>
          </w:tcPr>
          <w:p w14:paraId="2CD8E04F" w14:textId="77777777" w:rsidR="00DE6A00" w:rsidRPr="00DE6A00" w:rsidRDefault="00DE6A00" w:rsidP="004046A6">
            <w:pPr>
              <w:jc w:val="both"/>
            </w:pPr>
            <w:r w:rsidRPr="00DE6A00">
              <w:t>СП 48.13330.2011 «Свод правил. Организация строительства. Актуализированная редакция СНиП 12-01-2004»;</w:t>
            </w:r>
          </w:p>
        </w:tc>
      </w:tr>
      <w:tr w:rsidR="00DE6A00" w:rsidRPr="00DE6A00" w14:paraId="6921664B" w14:textId="77777777" w:rsidTr="004046A6">
        <w:tc>
          <w:tcPr>
            <w:tcW w:w="296" w:type="dxa"/>
          </w:tcPr>
          <w:p w14:paraId="0C01C7F0" w14:textId="77777777" w:rsidR="00DE6A00" w:rsidRPr="00DE6A00" w:rsidRDefault="00DE6A00" w:rsidP="004046A6">
            <w:pPr>
              <w:jc w:val="both"/>
            </w:pPr>
            <w:r w:rsidRPr="00DE6A00">
              <w:t>-</w:t>
            </w:r>
          </w:p>
        </w:tc>
        <w:tc>
          <w:tcPr>
            <w:tcW w:w="9049" w:type="dxa"/>
          </w:tcPr>
          <w:p w14:paraId="3B5FE6AE" w14:textId="77777777" w:rsidR="00DE6A00" w:rsidRPr="00DE6A00" w:rsidRDefault="00DE6A00" w:rsidP="004046A6">
            <w:r w:rsidRPr="00DE6A00">
              <w:t>СП 70.13330.2012 « Несущие и ограждающие конструкции», Актуализированная редакция СНиП 3.03.01-87;</w:t>
            </w:r>
          </w:p>
        </w:tc>
      </w:tr>
      <w:tr w:rsidR="00DE6A00" w:rsidRPr="00DE6A00" w14:paraId="021B02B1" w14:textId="77777777" w:rsidTr="004046A6">
        <w:tc>
          <w:tcPr>
            <w:tcW w:w="296" w:type="dxa"/>
          </w:tcPr>
          <w:p w14:paraId="415E3738" w14:textId="77777777" w:rsidR="00DE6A00" w:rsidRPr="00DE6A00" w:rsidRDefault="00DE6A00" w:rsidP="004046A6">
            <w:pPr>
              <w:jc w:val="both"/>
            </w:pPr>
            <w:r w:rsidRPr="00DE6A00">
              <w:t>-</w:t>
            </w:r>
          </w:p>
        </w:tc>
        <w:tc>
          <w:tcPr>
            <w:tcW w:w="9049" w:type="dxa"/>
          </w:tcPr>
          <w:p w14:paraId="56792F5E" w14:textId="77777777" w:rsidR="00DE6A00" w:rsidRPr="00DE6A00" w:rsidRDefault="00DE6A00" w:rsidP="004046A6">
            <w:pPr>
              <w:jc w:val="both"/>
            </w:pPr>
            <w:r w:rsidRPr="00DE6A00">
              <w:t>СНиП 2.09.03-85 «Сооружение промышленных предприятий»;</w:t>
            </w:r>
          </w:p>
        </w:tc>
      </w:tr>
      <w:tr w:rsidR="00DE6A00" w:rsidRPr="00DE6A00" w14:paraId="405FC8BC" w14:textId="77777777" w:rsidTr="004046A6">
        <w:tc>
          <w:tcPr>
            <w:tcW w:w="296" w:type="dxa"/>
          </w:tcPr>
          <w:p w14:paraId="6142F619" w14:textId="77777777" w:rsidR="00DE6A00" w:rsidRPr="00DE6A00" w:rsidRDefault="00DE6A00" w:rsidP="004046A6">
            <w:pPr>
              <w:jc w:val="both"/>
            </w:pPr>
            <w:r w:rsidRPr="00DE6A00">
              <w:t>-</w:t>
            </w:r>
          </w:p>
        </w:tc>
        <w:tc>
          <w:tcPr>
            <w:tcW w:w="9049" w:type="dxa"/>
          </w:tcPr>
          <w:p w14:paraId="60E806F5" w14:textId="77777777" w:rsidR="00DE6A00" w:rsidRPr="00DE6A00" w:rsidRDefault="00DE6A00" w:rsidP="004046A6">
            <w:pPr>
              <w:jc w:val="both"/>
            </w:pPr>
            <w:r w:rsidRPr="00DE6A00">
              <w:rPr>
                <w:color w:val="1A1A1A"/>
              </w:rPr>
              <w:t>СП 20.13330.2016 «Нагрузки и воздействия»(актуализированная редакция СНиП3.03.01-87)</w:t>
            </w:r>
            <w:r w:rsidRPr="00DE6A00">
              <w:rPr>
                <w:shd w:val="clear" w:color="auto" w:fill="FFFFFF"/>
              </w:rPr>
              <w:t>;</w:t>
            </w:r>
          </w:p>
        </w:tc>
      </w:tr>
      <w:tr w:rsidR="00DE6A00" w:rsidRPr="00DE6A00" w14:paraId="04861097" w14:textId="77777777" w:rsidTr="004046A6">
        <w:tc>
          <w:tcPr>
            <w:tcW w:w="296" w:type="dxa"/>
          </w:tcPr>
          <w:p w14:paraId="35A4A512" w14:textId="77777777" w:rsidR="00DE6A00" w:rsidRPr="00DE6A00" w:rsidRDefault="00DE6A00" w:rsidP="004046A6">
            <w:pPr>
              <w:jc w:val="both"/>
            </w:pPr>
            <w:r w:rsidRPr="00DE6A00">
              <w:t>-</w:t>
            </w:r>
          </w:p>
        </w:tc>
        <w:tc>
          <w:tcPr>
            <w:tcW w:w="9049" w:type="dxa"/>
          </w:tcPr>
          <w:p w14:paraId="085D760A" w14:textId="77777777" w:rsidR="00DE6A00" w:rsidRPr="00DE6A00" w:rsidRDefault="00DE6A00" w:rsidP="004046A6">
            <w:pPr>
              <w:jc w:val="both"/>
            </w:pPr>
            <w:r w:rsidRPr="00DE6A00">
              <w:t>СП 28.13330.2012 «Защита строительных конструкций от коррозии»;</w:t>
            </w:r>
          </w:p>
        </w:tc>
      </w:tr>
      <w:tr w:rsidR="00DE6A00" w:rsidRPr="00DE6A00" w14:paraId="7D273FB9" w14:textId="77777777" w:rsidTr="004046A6">
        <w:tc>
          <w:tcPr>
            <w:tcW w:w="296" w:type="dxa"/>
          </w:tcPr>
          <w:p w14:paraId="263711C0" w14:textId="77777777" w:rsidR="00DE6A00" w:rsidRPr="00DE6A00" w:rsidRDefault="00DE6A00" w:rsidP="004046A6">
            <w:pPr>
              <w:jc w:val="both"/>
            </w:pPr>
            <w:r w:rsidRPr="00DE6A00">
              <w:t>-</w:t>
            </w:r>
          </w:p>
        </w:tc>
        <w:tc>
          <w:tcPr>
            <w:tcW w:w="9049" w:type="dxa"/>
          </w:tcPr>
          <w:p w14:paraId="29B0C2A0" w14:textId="77777777" w:rsidR="00DE6A00" w:rsidRPr="00DE6A00" w:rsidRDefault="00DE6A00" w:rsidP="004046A6">
            <w:pPr>
              <w:jc w:val="both"/>
            </w:pPr>
            <w:r w:rsidRPr="00DE6A00">
              <w:t>СНиП 21-01-97* «Пожарная безопасность зданий и сооружений»;</w:t>
            </w:r>
          </w:p>
        </w:tc>
      </w:tr>
      <w:tr w:rsidR="00DE6A00" w:rsidRPr="00DE6A00" w14:paraId="60CC32E6" w14:textId="77777777" w:rsidTr="004046A6">
        <w:tc>
          <w:tcPr>
            <w:tcW w:w="296" w:type="dxa"/>
          </w:tcPr>
          <w:p w14:paraId="65C4A6F9" w14:textId="77777777" w:rsidR="00DE6A00" w:rsidRPr="00DE6A00" w:rsidRDefault="00DE6A00" w:rsidP="004046A6">
            <w:pPr>
              <w:jc w:val="both"/>
            </w:pPr>
            <w:r w:rsidRPr="00DE6A00">
              <w:t>-</w:t>
            </w:r>
          </w:p>
        </w:tc>
        <w:tc>
          <w:tcPr>
            <w:tcW w:w="9049" w:type="dxa"/>
          </w:tcPr>
          <w:p w14:paraId="44468795" w14:textId="77777777" w:rsidR="00DE6A00" w:rsidRPr="00DE6A00" w:rsidRDefault="00DE6A00" w:rsidP="004046A6">
            <w:pPr>
              <w:jc w:val="both"/>
            </w:pPr>
            <w:r w:rsidRPr="00DE6A00">
              <w:t>РД 03-610-03 «Методические указания по обследованию дымовых и вентиляционных промышленных труб»;</w:t>
            </w:r>
          </w:p>
        </w:tc>
      </w:tr>
      <w:tr w:rsidR="00DE6A00" w:rsidRPr="00DE6A00" w14:paraId="4FEEB805" w14:textId="77777777" w:rsidTr="004046A6">
        <w:tc>
          <w:tcPr>
            <w:tcW w:w="296" w:type="dxa"/>
          </w:tcPr>
          <w:p w14:paraId="14C97E3E" w14:textId="77777777" w:rsidR="00DE6A00" w:rsidRPr="00DE6A00" w:rsidRDefault="00DE6A00" w:rsidP="004046A6">
            <w:pPr>
              <w:jc w:val="both"/>
            </w:pPr>
            <w:r w:rsidRPr="00DE6A00">
              <w:t>-</w:t>
            </w:r>
          </w:p>
        </w:tc>
        <w:tc>
          <w:tcPr>
            <w:tcW w:w="9049" w:type="dxa"/>
          </w:tcPr>
          <w:p w14:paraId="10FCDE74" w14:textId="77777777" w:rsidR="00DE6A00" w:rsidRPr="00DE6A00" w:rsidRDefault="00DE6A00" w:rsidP="004046A6">
            <w:pPr>
              <w:jc w:val="both"/>
            </w:pPr>
            <w:r w:rsidRPr="00DE6A00">
              <w:t>СП 13-102-2003 «Правила обследования несущих строительных конструкций зданий и сооружений»;</w:t>
            </w:r>
          </w:p>
        </w:tc>
      </w:tr>
      <w:tr w:rsidR="00DE6A00" w:rsidRPr="00DE6A00" w14:paraId="55554BF4" w14:textId="77777777" w:rsidTr="004046A6">
        <w:tc>
          <w:tcPr>
            <w:tcW w:w="296" w:type="dxa"/>
          </w:tcPr>
          <w:p w14:paraId="14167448" w14:textId="77777777" w:rsidR="00DE6A00" w:rsidRPr="00DE6A00" w:rsidRDefault="00DE6A00" w:rsidP="004046A6">
            <w:pPr>
              <w:jc w:val="both"/>
            </w:pPr>
            <w:r w:rsidRPr="00DE6A00">
              <w:t>-</w:t>
            </w:r>
          </w:p>
        </w:tc>
        <w:tc>
          <w:tcPr>
            <w:tcW w:w="9049" w:type="dxa"/>
          </w:tcPr>
          <w:p w14:paraId="3C77A72D" w14:textId="77777777" w:rsidR="00DE6A00" w:rsidRPr="00DE6A00" w:rsidRDefault="00DE6A00" w:rsidP="004046A6">
            <w:pPr>
              <w:jc w:val="both"/>
            </w:pPr>
            <w:r w:rsidRPr="00DE6A00">
              <w:t>Федеральный закон от 22.07.2008 №123-ФЗ «Технический регламент о требованиях пожарной безопасности»;</w:t>
            </w:r>
          </w:p>
        </w:tc>
      </w:tr>
      <w:tr w:rsidR="00DE6A00" w:rsidRPr="00DE6A00" w14:paraId="3FC5B343" w14:textId="77777777" w:rsidTr="004046A6">
        <w:tc>
          <w:tcPr>
            <w:tcW w:w="296" w:type="dxa"/>
          </w:tcPr>
          <w:p w14:paraId="444FAAFA" w14:textId="77777777" w:rsidR="00DE6A00" w:rsidRPr="00DE6A00" w:rsidRDefault="00DE6A00" w:rsidP="004046A6">
            <w:pPr>
              <w:jc w:val="both"/>
            </w:pPr>
            <w:r w:rsidRPr="00DE6A00">
              <w:t>-</w:t>
            </w:r>
          </w:p>
        </w:tc>
        <w:tc>
          <w:tcPr>
            <w:tcW w:w="9049" w:type="dxa"/>
          </w:tcPr>
          <w:p w14:paraId="3F5F22C5" w14:textId="77777777" w:rsidR="00DE6A00" w:rsidRPr="00DE6A00" w:rsidRDefault="00DE6A00" w:rsidP="004046A6">
            <w:pPr>
              <w:jc w:val="both"/>
            </w:pPr>
            <w:r w:rsidRPr="00DE6A00">
              <w:t>Федеральный закон от 30.03.1999 № 52-ФЗ «О санитарно-эпидемиологическом благополучии населения»;</w:t>
            </w:r>
          </w:p>
        </w:tc>
      </w:tr>
      <w:tr w:rsidR="00DE6A00" w:rsidRPr="00DE6A00" w14:paraId="30296A01" w14:textId="77777777" w:rsidTr="004046A6">
        <w:tc>
          <w:tcPr>
            <w:tcW w:w="296" w:type="dxa"/>
          </w:tcPr>
          <w:p w14:paraId="1E7AE70F" w14:textId="77777777" w:rsidR="00DE6A00" w:rsidRPr="00DE6A00" w:rsidRDefault="00DE6A00" w:rsidP="004046A6">
            <w:pPr>
              <w:jc w:val="both"/>
            </w:pPr>
            <w:r w:rsidRPr="00DE6A00">
              <w:t>-</w:t>
            </w:r>
          </w:p>
        </w:tc>
        <w:tc>
          <w:tcPr>
            <w:tcW w:w="9049" w:type="dxa"/>
          </w:tcPr>
          <w:p w14:paraId="6BFEFC7E" w14:textId="77777777" w:rsidR="00DE6A00" w:rsidRPr="00DE6A00" w:rsidRDefault="00DE6A00" w:rsidP="004046A6">
            <w:pPr>
              <w:jc w:val="both"/>
            </w:pPr>
            <w:r w:rsidRPr="00DE6A00">
              <w:t>Федеральный закон от 27.12.2002 г. № 184-ФЗ «О техническом регулировании»;</w:t>
            </w:r>
          </w:p>
        </w:tc>
      </w:tr>
    </w:tbl>
    <w:p w14:paraId="3FD4887F" w14:textId="77777777" w:rsidR="00DE6A00" w:rsidRPr="00DE6A00" w:rsidRDefault="00DE6A00" w:rsidP="00DE6A00">
      <w:pPr>
        <w:jc w:val="both"/>
        <w:rPr>
          <w:rFonts w:ascii="Times New Roman" w:hAnsi="Times New Roman" w:cs="Times New Roman"/>
        </w:rPr>
      </w:pPr>
    </w:p>
    <w:p w14:paraId="57854BB3" w14:textId="77777777" w:rsidR="00DE6A00" w:rsidRPr="00DE6A00" w:rsidRDefault="00DE6A00" w:rsidP="00DE6A00">
      <w:pPr>
        <w:jc w:val="both"/>
        <w:rPr>
          <w:rFonts w:ascii="Times New Roman" w:hAnsi="Times New Roman" w:cs="Times New Roman"/>
        </w:rPr>
      </w:pPr>
      <w:r w:rsidRPr="00DE6A00">
        <w:rPr>
          <w:rFonts w:ascii="Times New Roman" w:eastAsia="Calibri" w:hAnsi="Times New Roman" w:cs="Times New Roman"/>
          <w:lang w:eastAsia="en-US"/>
        </w:rPr>
        <w:lastRenderedPageBreak/>
        <w:t>Выполнение работ должно осуществляться в соответствии с проектом производства работ ППР и календарным графиком, утверждённым Заказчиком.</w:t>
      </w:r>
    </w:p>
    <w:p w14:paraId="70F2B7A5" w14:textId="66099147" w:rsidR="00DE6A00" w:rsidRPr="00DE6A00" w:rsidRDefault="00DE6A00" w:rsidP="00DE6A00">
      <w:pPr>
        <w:jc w:val="both"/>
        <w:rPr>
          <w:rFonts w:ascii="Times New Roman" w:hAnsi="Times New Roman" w:cs="Times New Roman"/>
          <w:sz w:val="24"/>
          <w:lang w:bidi="ru-RU"/>
        </w:rPr>
      </w:pPr>
      <w:r w:rsidRPr="00DE6A00">
        <w:rPr>
          <w:rFonts w:ascii="Times New Roman" w:eastAsia="Calibri" w:hAnsi="Times New Roman" w:cs="Times New Roman"/>
          <w:lang w:eastAsia="en-US"/>
        </w:rPr>
        <w:t xml:space="preserve"> </w:t>
      </w:r>
      <w:r w:rsidRPr="00DE6A00">
        <w:rPr>
          <w:rFonts w:ascii="Times New Roman" w:hAnsi="Times New Roman" w:cs="Times New Roman"/>
          <w:sz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
    <w:p w14:paraId="2A7C3226" w14:textId="77777777" w:rsidR="00DE6A00" w:rsidRPr="00DE6A00" w:rsidRDefault="00DE6A00" w:rsidP="00DE6A00">
      <w:pPr>
        <w:pStyle w:val="18"/>
        <w:jc w:val="both"/>
        <w:rPr>
          <w:rFonts w:ascii="Times New Roman" w:hAnsi="Times New Roman"/>
          <w:sz w:val="24"/>
          <w:lang w:bidi="ru-RU"/>
        </w:rPr>
      </w:pPr>
      <w:r w:rsidRPr="00DE6A00">
        <w:rPr>
          <w:rFonts w:ascii="Times New Roman" w:hAnsi="Times New Roman"/>
          <w:sz w:val="24"/>
          <w:lang w:bidi="ru-RU"/>
        </w:rPr>
        <w:t>3. До начала производства работ необходимо:</w:t>
      </w:r>
    </w:p>
    <w:p w14:paraId="799CA35C" w14:textId="77777777" w:rsidR="00DE6A00" w:rsidRPr="00DE6A00" w:rsidRDefault="00DE6A00" w:rsidP="00DE6A00">
      <w:pPr>
        <w:pStyle w:val="18"/>
        <w:jc w:val="both"/>
        <w:rPr>
          <w:rFonts w:ascii="Times New Roman" w:hAnsi="Times New Roman"/>
          <w:sz w:val="24"/>
          <w:lang w:bidi="ru-RU"/>
        </w:rPr>
      </w:pPr>
      <w:r w:rsidRPr="00DE6A00">
        <w:rPr>
          <w:rFonts w:ascii="Times New Roman" w:hAnsi="Times New Roman"/>
          <w:sz w:val="24"/>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0933EC2C" w14:textId="77777777" w:rsidR="00DE6A00" w:rsidRPr="00DE6A00" w:rsidRDefault="00DE6A00" w:rsidP="00DE6A00">
      <w:pPr>
        <w:pStyle w:val="18"/>
        <w:jc w:val="both"/>
        <w:rPr>
          <w:rFonts w:ascii="Times New Roman" w:hAnsi="Times New Roman"/>
          <w:sz w:val="24"/>
          <w:lang w:bidi="ru-RU"/>
        </w:rPr>
      </w:pPr>
      <w:r w:rsidRPr="00DE6A00">
        <w:rPr>
          <w:rFonts w:ascii="Times New Roman" w:hAnsi="Times New Roman"/>
          <w:sz w:val="24"/>
          <w:lang w:bidi="ru-RU"/>
        </w:rPr>
        <w:t xml:space="preserve">4. В процессе производимых работ необходимо </w:t>
      </w:r>
      <w:r w:rsidRPr="00DE6A00">
        <w:rPr>
          <w:rFonts w:ascii="Times New Roman" w:hAnsi="Times New Roman"/>
          <w:b/>
          <w:sz w:val="24"/>
          <w:u w:val="single"/>
          <w:lang w:bidi="ru-RU"/>
        </w:rPr>
        <w:t>производить ежедневную фото-, видеофиксацию ремонтных работ</w:t>
      </w:r>
      <w:r w:rsidRPr="00DE6A00">
        <w:rPr>
          <w:rFonts w:ascii="Times New Roman" w:hAnsi="Times New Roman"/>
          <w:sz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27F80F41" w14:textId="77777777" w:rsidR="00DE6A00" w:rsidRPr="00DE6A00" w:rsidRDefault="00DE6A00" w:rsidP="00DE6A00">
      <w:pPr>
        <w:pStyle w:val="18"/>
        <w:jc w:val="both"/>
        <w:rPr>
          <w:rFonts w:ascii="Times New Roman" w:hAnsi="Times New Roman"/>
          <w:sz w:val="24"/>
          <w:szCs w:val="24"/>
          <w:lang w:bidi="ru-RU"/>
        </w:rPr>
      </w:pPr>
      <w:r w:rsidRPr="00DE6A00">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DE6A00">
        <w:rPr>
          <w:rFonts w:ascii="Times New Roman" w:hAnsi="Times New Roman"/>
          <w:sz w:val="24"/>
          <w:szCs w:val="24"/>
          <w:lang w:bidi="ru-RU"/>
        </w:rPr>
        <w:t xml:space="preserve">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 </w:t>
      </w:r>
    </w:p>
    <w:p w14:paraId="726DFE16"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lang w:bidi="ru-RU"/>
        </w:rPr>
        <w:t xml:space="preserve">- Подрядчик в ходе выполнения работ обязан сохранить в работоспособном состоянии существующее оборудование и существующие сети. </w:t>
      </w:r>
      <w:r w:rsidRPr="00DE6A00">
        <w:rPr>
          <w:rFonts w:ascii="Times New Roman" w:hAnsi="Times New Roman" w:cs="Times New Roman"/>
        </w:rPr>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sidRPr="00DE6A00">
        <w:rPr>
          <w:rFonts w:ascii="Times New Roman" w:hAnsi="Times New Roman" w:cs="Times New Roman"/>
          <w:lang w:bidi="ru-RU"/>
        </w:rPr>
        <w:t xml:space="preserve"> В случае повреждения указанного оборудования и сетей восстановить работоспособность в полном объеме за счет собственных средств.</w:t>
      </w:r>
    </w:p>
    <w:p w14:paraId="00B98B28" w14:textId="77777777" w:rsidR="00DE6A00" w:rsidRPr="00DE6A00" w:rsidRDefault="00DE6A00" w:rsidP="00DE6A00">
      <w:pPr>
        <w:tabs>
          <w:tab w:val="left" w:pos="-1080"/>
        </w:tabs>
        <w:jc w:val="both"/>
        <w:rPr>
          <w:rFonts w:ascii="Times New Roman" w:hAnsi="Times New Roman" w:cs="Times New Roman"/>
        </w:rPr>
      </w:pPr>
      <w:r w:rsidRPr="00DE6A00">
        <w:rPr>
          <w:rFonts w:ascii="Times New Roman" w:hAnsi="Times New Roman" w:cs="Times New Roman"/>
          <w:lang w:bidi="ru-RU"/>
        </w:rPr>
        <w:t xml:space="preserve">- Персонал  Подрядчика должен быть </w:t>
      </w:r>
      <w:r w:rsidRPr="00DE6A00">
        <w:rPr>
          <w:rFonts w:ascii="Times New Roman" w:hAnsi="Times New Roman" w:cs="Times New Roman"/>
          <w:bCs/>
        </w:rPr>
        <w:t>обучен й и аттестован  в установленном порядке персонал, имеють допуск к работам на высоте согласно приказ Министерства труда и социальной защиты Российской Федерации от 28 марта 2014 г. N 155н «Об утверждении Правил по охране труда при работе на высоте» (зарегистрирован Министерством юстиции Российской Федерации 5 сентября 2014 г.», а также удостоверения установленной формы о проверке знание норм и правил согласно Постановления Минтруда РФ и Минобразования РФ от 13.01.2003г. №1/29 «Об утверждении Порядка обучения по охране труда и проверки знаний требований охраны труда работников организаций».</w:t>
      </w:r>
    </w:p>
    <w:p w14:paraId="77ED3E47"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№344: 1 экз. на бумажном носителе, 1 экз.в электронном виде.</w:t>
      </w:r>
    </w:p>
    <w:p w14:paraId="637B28DF"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b/>
          <w:lang w:bidi="ru-RU"/>
        </w:rPr>
        <w:t xml:space="preserve"> </w:t>
      </w:r>
      <w:r w:rsidRPr="00DE6A00">
        <w:rPr>
          <w:rFonts w:ascii="Times New Roman" w:hAnsi="Times New Roman" w:cs="Times New Roman"/>
          <w:lang w:bidi="ru-RU"/>
        </w:rPr>
        <w:t xml:space="preserve"> 5. Охрана труда и техника безопасности:</w:t>
      </w:r>
    </w:p>
    <w:p w14:paraId="06DBCF41"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39AA94BB"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29BA9259"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b/>
          <w:lang w:bidi="ru-RU"/>
        </w:rPr>
        <w:t xml:space="preserve">  </w:t>
      </w:r>
      <w:r w:rsidRPr="00DE6A00">
        <w:rPr>
          <w:rFonts w:ascii="Times New Roman" w:hAnsi="Times New Roman" w:cs="Times New Roman"/>
          <w:lang w:bidi="ru-RU"/>
        </w:rPr>
        <w:t>6. Пожарная безопасность:</w:t>
      </w:r>
    </w:p>
    <w:p w14:paraId="758D2E7B"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lastRenderedPageBreak/>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443D0FD5"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75952EA0"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772A9E91"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91216FD"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17E9C0D7" w14:textId="77777777" w:rsidR="00DE6A00" w:rsidRPr="00DE6A00" w:rsidRDefault="00DE6A00" w:rsidP="00DE6A00">
      <w:pPr>
        <w:jc w:val="both"/>
        <w:rPr>
          <w:rFonts w:ascii="Times New Roman" w:hAnsi="Times New Roman" w:cs="Times New Roman"/>
          <w:lang w:bidi="ru-RU"/>
        </w:rPr>
      </w:pPr>
      <w:r w:rsidRPr="00DE6A00">
        <w:rPr>
          <w:rFonts w:ascii="Times New Roman" w:hAnsi="Times New Roman" w:cs="Times New Roman"/>
          <w:lang w:bidi="ru-RU"/>
        </w:rPr>
        <w:t>7. Охрана окружающей природной среды.</w:t>
      </w:r>
    </w:p>
    <w:p w14:paraId="7D97B71E"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4058F0E3" w14:textId="77777777" w:rsidR="00DE6A00" w:rsidRPr="00DE6A00" w:rsidRDefault="00DE6A00" w:rsidP="00DE6A00">
      <w:pPr>
        <w:ind w:firstLine="567"/>
        <w:jc w:val="both"/>
        <w:rPr>
          <w:rFonts w:ascii="Times New Roman" w:hAnsi="Times New Roman" w:cs="Times New Roman"/>
          <w:lang w:bidi="ru-RU"/>
        </w:rPr>
      </w:pPr>
      <w:r w:rsidRPr="00DE6A00">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2BE73CBD" w14:textId="77777777" w:rsidR="00DE6A00" w:rsidRPr="00DE6A00" w:rsidRDefault="00DE6A00" w:rsidP="00DE6A00">
      <w:pPr>
        <w:shd w:val="clear" w:color="auto" w:fill="FFFFFF"/>
        <w:spacing w:after="0"/>
        <w:jc w:val="center"/>
        <w:rPr>
          <w:rFonts w:ascii="Times New Roman" w:hAnsi="Times New Roman" w:cs="Times New Roman"/>
          <w:b/>
          <w:bCs/>
        </w:rPr>
      </w:pPr>
      <w:r w:rsidRPr="00DE6A00">
        <w:rPr>
          <w:rFonts w:ascii="Times New Roman" w:hAnsi="Times New Roman" w:cs="Times New Roman"/>
          <w:b/>
          <w:bCs/>
        </w:rPr>
        <w:t>5. Требования к сроку и (или) объему предоставления</w:t>
      </w:r>
    </w:p>
    <w:p w14:paraId="6111E52A" w14:textId="77777777" w:rsidR="00DE6A00" w:rsidRPr="00DE6A00" w:rsidRDefault="00DE6A00" w:rsidP="00DE6A00">
      <w:pPr>
        <w:shd w:val="clear" w:color="auto" w:fill="FFFFFF"/>
        <w:spacing w:after="0"/>
        <w:jc w:val="center"/>
        <w:rPr>
          <w:rFonts w:ascii="Times New Roman" w:hAnsi="Times New Roman" w:cs="Times New Roman"/>
          <w:b/>
          <w:bCs/>
        </w:rPr>
      </w:pPr>
      <w:r w:rsidRPr="00DE6A00">
        <w:rPr>
          <w:rFonts w:ascii="Times New Roman" w:hAnsi="Times New Roman" w:cs="Times New Roman"/>
          <w:b/>
          <w:bCs/>
        </w:rPr>
        <w:t>гарантии качества работ</w:t>
      </w:r>
    </w:p>
    <w:p w14:paraId="0691798B"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15F07196"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 xml:space="preserve">2. Срок гарантии качества работ устанавливается </w:t>
      </w:r>
      <w:r w:rsidRPr="00DE6A00">
        <w:rPr>
          <w:rFonts w:ascii="Times New Roman" w:hAnsi="Times New Roman" w:cs="Times New Roman"/>
          <w:b/>
        </w:rPr>
        <w:t>36 (тридцать шесть) месяцев</w:t>
      </w:r>
      <w:r w:rsidRPr="00DE6A00">
        <w:rPr>
          <w:rFonts w:ascii="Times New Roman" w:hAnsi="Times New Roman" w:cs="Times New Roman"/>
        </w:rPr>
        <w:t xml:space="preserve"> с даты подписания сторонами акта о приемке всех выполненных работ. </w:t>
      </w:r>
    </w:p>
    <w:p w14:paraId="444241C9"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3CE2A1FF"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5D6D95A4"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14:paraId="5012A4E5" w14:textId="77777777" w:rsidR="00DE6A00" w:rsidRPr="00DE6A00" w:rsidRDefault="00DE6A00" w:rsidP="00DE6A00">
      <w:pPr>
        <w:jc w:val="both"/>
        <w:rPr>
          <w:rFonts w:ascii="Times New Roman" w:hAnsi="Times New Roman" w:cs="Times New Roman"/>
        </w:rPr>
      </w:pPr>
      <w:r w:rsidRPr="00DE6A00">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7AE47515" w14:textId="0FE0F0A8" w:rsidR="00DE6A00" w:rsidRPr="00DE6A00" w:rsidRDefault="00DE6A00" w:rsidP="00DE6A00">
      <w:pPr>
        <w:jc w:val="both"/>
        <w:rPr>
          <w:rFonts w:ascii="Times New Roman" w:hAnsi="Times New Roman" w:cs="Times New Roman"/>
          <w:b/>
        </w:rPr>
      </w:pPr>
      <w:r w:rsidRPr="00DE6A00">
        <w:rPr>
          <w:rFonts w:ascii="Times New Roman" w:hAnsi="Times New Roman" w:cs="Times New Roman"/>
        </w:rPr>
        <w:lastRenderedPageBreak/>
        <w:t xml:space="preserve">                        </w:t>
      </w:r>
      <w:r w:rsidRPr="00DE6A00">
        <w:rPr>
          <w:rFonts w:ascii="Times New Roman" w:hAnsi="Times New Roman" w:cs="Times New Roman"/>
          <w:b/>
        </w:rPr>
        <w:t xml:space="preserve">                6. Перечень приложений к техническому заданию, являющихся его неотъемлемой частью:</w:t>
      </w:r>
    </w:p>
    <w:p w14:paraId="296C9899" w14:textId="77777777" w:rsidR="00DE6A00" w:rsidRPr="00DE6A00" w:rsidRDefault="00DE6A00" w:rsidP="00DE6A00">
      <w:pPr>
        <w:ind w:firstLine="567"/>
        <w:rPr>
          <w:rFonts w:ascii="Times New Roman" w:hAnsi="Times New Roman" w:cs="Times New Roman"/>
          <w:bCs/>
        </w:rPr>
      </w:pPr>
      <w:r w:rsidRPr="00DE6A00">
        <w:rPr>
          <w:rFonts w:ascii="Times New Roman" w:hAnsi="Times New Roman" w:cs="Times New Roman"/>
          <w:bCs/>
        </w:rPr>
        <w:t>Приложение №1 – ведомость объёмов работ.</w:t>
      </w:r>
    </w:p>
    <w:p w14:paraId="7E34ADAF" w14:textId="77777777" w:rsidR="00DE6A00" w:rsidRPr="00DE6A00" w:rsidRDefault="00DE6A00" w:rsidP="00DE6A00">
      <w:pPr>
        <w:ind w:firstLine="567"/>
        <w:jc w:val="right"/>
        <w:rPr>
          <w:rFonts w:ascii="Times New Roman" w:hAnsi="Times New Roman" w:cs="Times New Roman"/>
          <w:b/>
          <w:bCs/>
        </w:rPr>
      </w:pPr>
      <w:r w:rsidRPr="00DE6A00">
        <w:rPr>
          <w:rFonts w:ascii="Times New Roman" w:hAnsi="Times New Roman" w:cs="Times New Roman"/>
          <w:bCs/>
        </w:rPr>
        <w:t>Приложение №1</w:t>
      </w:r>
    </w:p>
    <w:tbl>
      <w:tblPr>
        <w:tblW w:w="13644" w:type="dxa"/>
        <w:tblInd w:w="93" w:type="dxa"/>
        <w:tblLook w:val="04A0" w:firstRow="1" w:lastRow="0" w:firstColumn="1" w:lastColumn="0" w:noHBand="0" w:noVBand="1"/>
      </w:tblPr>
      <w:tblGrid>
        <w:gridCol w:w="9688"/>
        <w:gridCol w:w="2040"/>
        <w:gridCol w:w="588"/>
        <w:gridCol w:w="660"/>
        <w:gridCol w:w="668"/>
      </w:tblGrid>
      <w:tr w:rsidR="00DE6A00" w:rsidRPr="00DE6A00" w14:paraId="6BE5B2CF" w14:textId="77777777" w:rsidTr="004046A6">
        <w:trPr>
          <w:trHeight w:val="342"/>
        </w:trPr>
        <w:tc>
          <w:tcPr>
            <w:tcW w:w="9688" w:type="dxa"/>
            <w:tcBorders>
              <w:top w:val="nil"/>
              <w:left w:val="nil"/>
              <w:bottom w:val="nil"/>
              <w:right w:val="nil"/>
            </w:tcBorders>
            <w:shd w:val="clear" w:color="auto" w:fill="auto"/>
            <w:noWrap/>
          </w:tcPr>
          <w:tbl>
            <w:tblPr>
              <w:tblW w:w="9303" w:type="dxa"/>
              <w:tblCellMar>
                <w:left w:w="0" w:type="dxa"/>
                <w:right w:w="0" w:type="dxa"/>
              </w:tblCellMar>
              <w:tblLook w:val="04A0" w:firstRow="1" w:lastRow="0" w:firstColumn="1" w:lastColumn="0" w:noHBand="0" w:noVBand="1"/>
            </w:tblPr>
            <w:tblGrid>
              <w:gridCol w:w="600"/>
              <w:gridCol w:w="5159"/>
              <w:gridCol w:w="992"/>
              <w:gridCol w:w="851"/>
              <w:gridCol w:w="1701"/>
            </w:tblGrid>
            <w:tr w:rsidR="00DE6A00" w:rsidRPr="00DE6A00" w14:paraId="16058C9A" w14:textId="77777777" w:rsidTr="004046A6">
              <w:trPr>
                <w:trHeight w:val="360"/>
              </w:trPr>
              <w:tc>
                <w:tcPr>
                  <w:tcW w:w="9303"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56A51438" w14:textId="77777777" w:rsidR="00DE6A00" w:rsidRPr="00DE6A00" w:rsidRDefault="00DE6A00" w:rsidP="004046A6">
                  <w:pPr>
                    <w:jc w:val="center"/>
                    <w:rPr>
                      <w:rFonts w:ascii="Times New Roman" w:hAnsi="Times New Roman" w:cs="Times New Roman"/>
                      <w:b/>
                      <w:bCs/>
                      <w:color w:val="000000"/>
                      <w:sz w:val="28"/>
                      <w:szCs w:val="28"/>
                    </w:rPr>
                  </w:pPr>
                  <w:r w:rsidRPr="00DE6A00">
                    <w:rPr>
                      <w:rFonts w:ascii="Times New Roman" w:hAnsi="Times New Roman" w:cs="Times New Roman"/>
                      <w:b/>
                      <w:bCs/>
                      <w:color w:val="000000"/>
                      <w:sz w:val="28"/>
                      <w:szCs w:val="28"/>
                    </w:rPr>
                    <w:t>Ведомость объёмов работ</w:t>
                  </w:r>
                </w:p>
              </w:tc>
            </w:tr>
            <w:tr w:rsidR="00DE6A00" w:rsidRPr="00DE6A00" w14:paraId="1D90F595" w14:textId="77777777" w:rsidTr="004046A6">
              <w:trPr>
                <w:trHeight w:val="975"/>
              </w:trPr>
              <w:tc>
                <w:tcPr>
                  <w:tcW w:w="9303" w:type="dxa"/>
                  <w:gridSpan w:val="5"/>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DEFA4C4" w14:textId="77777777" w:rsidR="00DE6A00" w:rsidRPr="00DE6A00" w:rsidRDefault="00DE6A00" w:rsidP="004046A6">
                  <w:pPr>
                    <w:jc w:val="center"/>
                    <w:rPr>
                      <w:rFonts w:ascii="Times New Roman" w:hAnsi="Times New Roman" w:cs="Times New Roman"/>
                      <w:b/>
                      <w:bCs/>
                      <w:iCs/>
                      <w:color w:val="000000"/>
                      <w:sz w:val="18"/>
                      <w:szCs w:val="18"/>
                    </w:rPr>
                  </w:pPr>
                  <w:r w:rsidRPr="00DE6A00">
                    <w:rPr>
                      <w:rFonts w:ascii="Times New Roman" w:hAnsi="Times New Roman" w:cs="Times New Roman"/>
                      <w:b/>
                      <w:bCs/>
                      <w:iCs/>
                      <w:color w:val="000000"/>
                      <w:sz w:val="18"/>
                      <w:szCs w:val="18"/>
                    </w:rPr>
                    <w:t>Измельчение  конструкций после демонтажа кирпичной дымовой трубы старой котельной до состояния,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г. Выборг, Тепловой проезд, д.8</w:t>
                  </w:r>
                </w:p>
              </w:tc>
            </w:tr>
            <w:tr w:rsidR="00DE6A00" w:rsidRPr="00DE6A00" w14:paraId="1B2111E2" w14:textId="77777777" w:rsidTr="004046A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2A0AB4" w14:textId="77777777" w:rsidR="00DE6A00" w:rsidRPr="00DE6A00" w:rsidRDefault="00DE6A00" w:rsidP="004046A6">
                  <w:pPr>
                    <w:jc w:val="center"/>
                    <w:rPr>
                      <w:rFonts w:ascii="Times New Roman" w:hAnsi="Times New Roman" w:cs="Times New Roman"/>
                      <w:b/>
                      <w:bCs/>
                      <w:i/>
                      <w:iCs/>
                      <w:color w:val="000000"/>
                      <w:sz w:val="18"/>
                      <w:szCs w:val="18"/>
                    </w:rPr>
                  </w:pPr>
                </w:p>
              </w:tc>
              <w:tc>
                <w:tcPr>
                  <w:tcW w:w="5159" w:type="dxa"/>
                  <w:tcBorders>
                    <w:top w:val="nil"/>
                    <w:left w:val="nil"/>
                    <w:bottom w:val="nil"/>
                    <w:right w:val="nil"/>
                  </w:tcBorders>
                  <w:shd w:val="clear" w:color="auto" w:fill="auto"/>
                  <w:noWrap/>
                  <w:tcMar>
                    <w:top w:w="15" w:type="dxa"/>
                    <w:left w:w="15" w:type="dxa"/>
                    <w:bottom w:w="0" w:type="dxa"/>
                    <w:right w:w="15" w:type="dxa"/>
                  </w:tcMar>
                  <w:vAlign w:val="bottom"/>
                  <w:hideMark/>
                </w:tcPr>
                <w:p w14:paraId="30E9705C" w14:textId="77777777" w:rsidR="00DE6A00" w:rsidRPr="00DE6A00" w:rsidRDefault="00DE6A00" w:rsidP="004046A6">
                  <w:pPr>
                    <w:rPr>
                      <w:rFonts w:ascii="Times New Roman" w:hAnsi="Times New Roman" w:cs="Times New Roman"/>
                      <w:sz w:val="20"/>
                      <w:szCs w:val="20"/>
                    </w:rPr>
                  </w:pP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06885284" w14:textId="77777777" w:rsidR="00DE6A00" w:rsidRPr="00DE6A00" w:rsidRDefault="00DE6A00" w:rsidP="004046A6">
                  <w:pPr>
                    <w:rPr>
                      <w:rFonts w:ascii="Times New Roman" w:hAnsi="Times New Roman" w:cs="Times New Roman"/>
                      <w:sz w:val="20"/>
                      <w:szCs w:val="20"/>
                    </w:rPr>
                  </w:pP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14:paraId="36D2444E" w14:textId="77777777" w:rsidR="00DE6A00" w:rsidRPr="00DE6A00" w:rsidRDefault="00DE6A00" w:rsidP="004046A6">
                  <w:pPr>
                    <w:rPr>
                      <w:rFonts w:ascii="Times New Roman" w:hAnsi="Times New Roman" w:cs="Times New Roman"/>
                      <w:sz w:val="20"/>
                      <w:szCs w:val="20"/>
                    </w:rPr>
                  </w:pPr>
                </w:p>
              </w:tc>
              <w:tc>
                <w:tcPr>
                  <w:tcW w:w="1701" w:type="dxa"/>
                  <w:tcBorders>
                    <w:top w:val="nil"/>
                    <w:left w:val="nil"/>
                    <w:bottom w:val="nil"/>
                    <w:right w:val="nil"/>
                  </w:tcBorders>
                  <w:shd w:val="clear" w:color="auto" w:fill="auto"/>
                  <w:noWrap/>
                  <w:tcMar>
                    <w:top w:w="15" w:type="dxa"/>
                    <w:left w:w="15" w:type="dxa"/>
                    <w:bottom w:w="0" w:type="dxa"/>
                    <w:right w:w="15" w:type="dxa"/>
                  </w:tcMar>
                  <w:vAlign w:val="bottom"/>
                  <w:hideMark/>
                </w:tcPr>
                <w:p w14:paraId="3B934093" w14:textId="77777777" w:rsidR="00DE6A00" w:rsidRPr="00DE6A00" w:rsidRDefault="00DE6A00" w:rsidP="004046A6">
                  <w:pPr>
                    <w:rPr>
                      <w:rFonts w:ascii="Times New Roman" w:hAnsi="Times New Roman" w:cs="Times New Roman"/>
                      <w:sz w:val="20"/>
                      <w:szCs w:val="20"/>
                    </w:rPr>
                  </w:pPr>
                </w:p>
              </w:tc>
            </w:tr>
            <w:tr w:rsidR="00DE6A00" w:rsidRPr="00DE6A00" w14:paraId="5AA9C7A3" w14:textId="77777777" w:rsidTr="004046A6">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B7D3B5"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 п/п</w:t>
                  </w:r>
                </w:p>
              </w:tc>
              <w:tc>
                <w:tcPr>
                  <w:tcW w:w="51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41A0F8"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Наименование работ</w:t>
                  </w:r>
                </w:p>
              </w:tc>
              <w:tc>
                <w:tcPr>
                  <w:tcW w:w="9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C9183E"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Ед.</w:t>
                  </w:r>
                  <w:r w:rsidRPr="00DE6A00">
                    <w:rPr>
                      <w:rFonts w:ascii="Times New Roman" w:hAnsi="Times New Roman" w:cs="Times New Roman"/>
                      <w:color w:val="000000"/>
                    </w:rPr>
                    <w:br/>
                    <w:t>изм.</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B3EDAB"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Кол-во</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B1AF96" w14:textId="77777777" w:rsidR="00DE6A00" w:rsidRPr="00DE6A00" w:rsidRDefault="00DE6A00" w:rsidP="004046A6">
                  <w:pPr>
                    <w:jc w:val="center"/>
                    <w:rPr>
                      <w:rFonts w:ascii="Times New Roman" w:hAnsi="Times New Roman" w:cs="Times New Roman"/>
                      <w:color w:val="000000"/>
                      <w:sz w:val="16"/>
                      <w:szCs w:val="16"/>
                    </w:rPr>
                  </w:pPr>
                  <w:r w:rsidRPr="00DE6A00">
                    <w:rPr>
                      <w:rFonts w:ascii="Times New Roman" w:hAnsi="Times New Roman" w:cs="Times New Roman"/>
                      <w:color w:val="000000"/>
                      <w:sz w:val="16"/>
                      <w:szCs w:val="16"/>
                    </w:rPr>
                    <w:t>Примечания</w:t>
                  </w:r>
                </w:p>
              </w:tc>
            </w:tr>
            <w:tr w:rsidR="00DE6A00" w:rsidRPr="00DE6A00" w14:paraId="0016F7DE" w14:textId="77777777" w:rsidTr="004046A6">
              <w:trPr>
                <w:trHeight w:val="520"/>
              </w:trPr>
              <w:tc>
                <w:tcPr>
                  <w:tcW w:w="9303"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5C9042" w14:textId="77777777" w:rsidR="00DE6A00" w:rsidRPr="00DE6A00" w:rsidRDefault="00DE6A00" w:rsidP="004046A6">
                  <w:pPr>
                    <w:rPr>
                      <w:rFonts w:ascii="Times New Roman" w:hAnsi="Times New Roman" w:cs="Times New Roman"/>
                      <w:b/>
                      <w:bCs/>
                      <w:color w:val="000000"/>
                    </w:rPr>
                  </w:pPr>
                  <w:r w:rsidRPr="00DE6A00">
                    <w:rPr>
                      <w:rFonts w:ascii="Times New Roman" w:hAnsi="Times New Roman" w:cs="Times New Roman"/>
                      <w:b/>
                      <w:bCs/>
                      <w:color w:val="000000"/>
                    </w:rPr>
                    <w:t>Раздел 1. Работы по измельчению</w:t>
                  </w:r>
                </w:p>
              </w:tc>
            </w:tr>
            <w:tr w:rsidR="00DE6A00" w:rsidRPr="00DE6A00" w14:paraId="3D35A563" w14:textId="77777777" w:rsidTr="004046A6">
              <w:trPr>
                <w:trHeight w:val="64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C2FA27E"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1</w:t>
                  </w:r>
                </w:p>
              </w:tc>
              <w:tc>
                <w:tcPr>
                  <w:tcW w:w="51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798103" w14:textId="77777777" w:rsidR="00DE6A00" w:rsidRPr="00DE6A00" w:rsidRDefault="00DE6A00" w:rsidP="004046A6">
                  <w:pPr>
                    <w:rPr>
                      <w:rFonts w:ascii="Times New Roman" w:hAnsi="Times New Roman" w:cs="Times New Roman"/>
                      <w:color w:val="000000"/>
                    </w:rPr>
                  </w:pPr>
                  <w:r w:rsidRPr="00DE6A00">
                    <w:rPr>
                      <w:rFonts w:ascii="Times New Roman" w:hAnsi="Times New Roman" w:cs="Times New Roman"/>
                      <w:color w:val="000000"/>
                    </w:rPr>
                    <w:t xml:space="preserve">Разборка кирпичных и бетонных конструкций  </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570AED"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м3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4B0EA5" w14:textId="77777777" w:rsidR="00DE6A00" w:rsidRPr="00DE6A00" w:rsidRDefault="00DE6A00" w:rsidP="004046A6">
                  <w:pPr>
                    <w:jc w:val="right"/>
                    <w:rPr>
                      <w:rFonts w:ascii="Times New Roman" w:hAnsi="Times New Roman" w:cs="Times New Roman"/>
                      <w:color w:val="000000"/>
                    </w:rPr>
                  </w:pPr>
                  <w:r w:rsidRPr="00DE6A00">
                    <w:rPr>
                      <w:rFonts w:ascii="Times New Roman" w:hAnsi="Times New Roman" w:cs="Times New Roman"/>
                      <w:color w:val="000000"/>
                    </w:rPr>
                    <w:t>71,86</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7D8A75" w14:textId="77777777" w:rsidR="00DE6A00" w:rsidRPr="00DE6A00" w:rsidRDefault="00DE6A00" w:rsidP="004046A6">
                  <w:pPr>
                    <w:rPr>
                      <w:rFonts w:ascii="Times New Roman" w:hAnsi="Times New Roman" w:cs="Times New Roman"/>
                      <w:color w:val="000000"/>
                      <w:sz w:val="16"/>
                      <w:szCs w:val="16"/>
                    </w:rPr>
                  </w:pPr>
                  <w:r w:rsidRPr="00DE6A00">
                    <w:rPr>
                      <w:rFonts w:ascii="Times New Roman" w:hAnsi="Times New Roman" w:cs="Times New Roman"/>
                      <w:color w:val="000000"/>
                      <w:sz w:val="16"/>
                      <w:szCs w:val="16"/>
                    </w:rPr>
                    <w:t xml:space="preserve"> </w:t>
                  </w:r>
                </w:p>
              </w:tc>
            </w:tr>
            <w:tr w:rsidR="00DE6A00" w:rsidRPr="00DE6A00" w14:paraId="5482D7C0" w14:textId="77777777" w:rsidTr="004046A6">
              <w:trPr>
                <w:trHeight w:val="594"/>
              </w:trPr>
              <w:tc>
                <w:tcPr>
                  <w:tcW w:w="9303"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169C9B" w14:textId="77777777" w:rsidR="00DE6A00" w:rsidRPr="00DE6A00" w:rsidRDefault="00DE6A00" w:rsidP="004046A6">
                  <w:pPr>
                    <w:rPr>
                      <w:rFonts w:ascii="Times New Roman" w:hAnsi="Times New Roman" w:cs="Times New Roman"/>
                      <w:b/>
                      <w:bCs/>
                      <w:color w:val="000000"/>
                    </w:rPr>
                  </w:pPr>
                  <w:r w:rsidRPr="00DE6A00">
                    <w:rPr>
                      <w:rFonts w:ascii="Times New Roman" w:hAnsi="Times New Roman" w:cs="Times New Roman"/>
                      <w:b/>
                      <w:bCs/>
                      <w:color w:val="000000"/>
                    </w:rPr>
                    <w:t>Раздел 2. Ограждение территории</w:t>
                  </w:r>
                </w:p>
              </w:tc>
            </w:tr>
            <w:tr w:rsidR="00DE6A00" w:rsidRPr="00DE6A00" w14:paraId="36FD1C9D" w14:textId="77777777" w:rsidTr="004046A6">
              <w:trPr>
                <w:trHeight w:val="92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A9BBABD"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2</w:t>
                  </w:r>
                </w:p>
              </w:tc>
              <w:tc>
                <w:tcPr>
                  <w:tcW w:w="51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57C446" w14:textId="77777777" w:rsidR="00DE6A00" w:rsidRPr="00DE6A00" w:rsidRDefault="00DE6A00" w:rsidP="004046A6">
                  <w:pPr>
                    <w:rPr>
                      <w:rFonts w:ascii="Times New Roman" w:hAnsi="Times New Roman" w:cs="Times New Roman"/>
                      <w:color w:val="000000"/>
                    </w:rPr>
                  </w:pPr>
                  <w:r w:rsidRPr="00DE6A00">
                    <w:rPr>
                      <w:rFonts w:ascii="Times New Roman" w:hAnsi="Times New Roman" w:cs="Times New Roman"/>
                      <w:color w:val="000000"/>
                    </w:rPr>
                    <w:t xml:space="preserve">Демонтаж и восстановление ограждения территории </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9115C36" w14:textId="77777777" w:rsidR="00DE6A00" w:rsidRPr="00DE6A00" w:rsidRDefault="00DE6A00" w:rsidP="004046A6">
                  <w:pPr>
                    <w:jc w:val="center"/>
                    <w:rPr>
                      <w:rFonts w:ascii="Times New Roman" w:hAnsi="Times New Roman" w:cs="Times New Roman"/>
                      <w:color w:val="000000"/>
                    </w:rPr>
                  </w:pPr>
                  <w:r w:rsidRPr="00DE6A00">
                    <w:rPr>
                      <w:rFonts w:ascii="Times New Roman" w:hAnsi="Times New Roman" w:cs="Times New Roman"/>
                      <w:color w:val="000000"/>
                    </w:rPr>
                    <w:t>м2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A0B78F5" w14:textId="77777777" w:rsidR="00DE6A00" w:rsidRPr="00DE6A00" w:rsidRDefault="00DE6A00" w:rsidP="004046A6">
                  <w:pPr>
                    <w:jc w:val="right"/>
                    <w:rPr>
                      <w:rFonts w:ascii="Times New Roman" w:hAnsi="Times New Roman" w:cs="Times New Roman"/>
                      <w:color w:val="000000"/>
                    </w:rPr>
                  </w:pPr>
                  <w:r w:rsidRPr="00DE6A00">
                    <w:rPr>
                      <w:rFonts w:ascii="Times New Roman" w:hAnsi="Times New Roman" w:cs="Times New Roman"/>
                      <w:color w:val="000000"/>
                    </w:rPr>
                    <w:t>80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52C13B6" w14:textId="77777777" w:rsidR="00DE6A00" w:rsidRPr="00DE6A00" w:rsidRDefault="00DE6A00" w:rsidP="004046A6">
                  <w:pPr>
                    <w:rPr>
                      <w:rFonts w:ascii="Times New Roman" w:hAnsi="Times New Roman" w:cs="Times New Roman"/>
                      <w:color w:val="000000"/>
                      <w:sz w:val="16"/>
                      <w:szCs w:val="16"/>
                    </w:rPr>
                  </w:pPr>
                  <w:r w:rsidRPr="00DE6A00">
                    <w:rPr>
                      <w:rFonts w:ascii="Times New Roman" w:hAnsi="Times New Roman" w:cs="Times New Roman"/>
                      <w:color w:val="000000"/>
                      <w:sz w:val="16"/>
                      <w:szCs w:val="16"/>
                    </w:rPr>
                    <w:t> </w:t>
                  </w:r>
                </w:p>
              </w:tc>
            </w:tr>
          </w:tbl>
          <w:p w14:paraId="273F714D" w14:textId="77777777" w:rsidR="00DE6A00" w:rsidRPr="00DE6A00" w:rsidRDefault="00DE6A00" w:rsidP="004046A6">
            <w:pPr>
              <w:rPr>
                <w:rFonts w:ascii="Times New Roman" w:hAnsi="Times New Roman" w:cs="Times New Roman"/>
              </w:rPr>
            </w:pPr>
          </w:p>
        </w:tc>
        <w:tc>
          <w:tcPr>
            <w:tcW w:w="2040" w:type="dxa"/>
            <w:tcBorders>
              <w:top w:val="nil"/>
              <w:left w:val="nil"/>
              <w:bottom w:val="nil"/>
              <w:right w:val="nil"/>
            </w:tcBorders>
            <w:shd w:val="clear" w:color="auto" w:fill="auto"/>
            <w:noWrap/>
            <w:vAlign w:val="bottom"/>
            <w:hideMark/>
          </w:tcPr>
          <w:p w14:paraId="47EA6EA3" w14:textId="77777777" w:rsidR="00DE6A00" w:rsidRPr="00DE6A00" w:rsidRDefault="00DE6A00" w:rsidP="004046A6">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07A350FD" w14:textId="77777777" w:rsidR="00DE6A00" w:rsidRPr="00DE6A00" w:rsidRDefault="00DE6A00" w:rsidP="004046A6">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1F66B15C" w14:textId="77777777" w:rsidR="00DE6A00" w:rsidRPr="00DE6A00" w:rsidRDefault="00DE6A00" w:rsidP="004046A6">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41AED9C8" w14:textId="77777777" w:rsidR="00DE6A00" w:rsidRPr="00DE6A00" w:rsidRDefault="00DE6A00" w:rsidP="004046A6">
            <w:pPr>
              <w:rPr>
                <w:rFonts w:ascii="Times New Roman" w:hAnsi="Times New Roman" w:cs="Times New Roman"/>
                <w:color w:val="000000"/>
              </w:rPr>
            </w:pPr>
          </w:p>
        </w:tc>
      </w:tr>
      <w:tr w:rsidR="00D92577" w:rsidRPr="00D92577" w14:paraId="6B8F2E44" w14:textId="77777777" w:rsidTr="00D92577">
        <w:trPr>
          <w:trHeight w:val="342"/>
        </w:trPr>
        <w:tc>
          <w:tcPr>
            <w:tcW w:w="9688" w:type="dxa"/>
            <w:tcBorders>
              <w:top w:val="nil"/>
              <w:left w:val="nil"/>
              <w:bottom w:val="nil"/>
              <w:right w:val="nil"/>
            </w:tcBorders>
            <w:shd w:val="clear" w:color="auto" w:fill="auto"/>
            <w:noWrap/>
            <w:vAlign w:val="center"/>
            <w:hideMark/>
          </w:tcPr>
          <w:p w14:paraId="4250F99B" w14:textId="77777777" w:rsidR="00D92577" w:rsidRPr="00D92577" w:rsidRDefault="00D92577" w:rsidP="00D92577">
            <w:pPr>
              <w:rPr>
                <w:rFonts w:ascii="Times New Roman" w:hAnsi="Times New Roman" w:cs="Times New Roman"/>
                <w:color w:val="000000"/>
                <w:sz w:val="16"/>
                <w:szCs w:val="16"/>
              </w:rPr>
            </w:pPr>
          </w:p>
        </w:tc>
        <w:tc>
          <w:tcPr>
            <w:tcW w:w="2040" w:type="dxa"/>
            <w:tcBorders>
              <w:top w:val="nil"/>
              <w:left w:val="nil"/>
              <w:bottom w:val="nil"/>
              <w:right w:val="nil"/>
            </w:tcBorders>
            <w:shd w:val="clear" w:color="auto" w:fill="auto"/>
            <w:noWrap/>
            <w:vAlign w:val="bottom"/>
            <w:hideMark/>
          </w:tcPr>
          <w:p w14:paraId="37847764" w14:textId="77777777" w:rsidR="00D92577" w:rsidRPr="00D92577" w:rsidRDefault="00D92577" w:rsidP="00D92577">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6FE50720" w14:textId="77777777" w:rsidR="00D92577" w:rsidRPr="00D92577" w:rsidRDefault="00D92577" w:rsidP="00D92577">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404F419F" w14:textId="77777777" w:rsidR="00D92577" w:rsidRPr="00D92577" w:rsidRDefault="00D92577" w:rsidP="00D92577">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3B95594A" w14:textId="77777777" w:rsidR="00D92577" w:rsidRPr="00D92577" w:rsidRDefault="00D92577" w:rsidP="00D92577">
            <w:pPr>
              <w:rPr>
                <w:rFonts w:ascii="Times New Roman" w:hAnsi="Times New Roman" w:cs="Times New Roman"/>
                <w:color w:val="000000"/>
              </w:rPr>
            </w:pP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1708FA">
      <w:pPr>
        <w:spacing w:after="0"/>
        <w:jc w:val="right"/>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1708FA">
      <w:pPr>
        <w:spacing w:after="0" w:line="240" w:lineRule="auto"/>
        <w:jc w:val="right"/>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1708FA">
      <w:pPr>
        <w:spacing w:after="0" w:line="240" w:lineRule="auto"/>
        <w:jc w:val="right"/>
        <w:rPr>
          <w:rFonts w:ascii="Times New Roman" w:hAnsi="Times New Roman"/>
          <w:b/>
        </w:rPr>
      </w:pPr>
      <w:r w:rsidRPr="00BE6FF0">
        <w:rPr>
          <w:rFonts w:ascii="Times New Roman" w:hAnsi="Times New Roman"/>
          <w:b/>
        </w:rPr>
        <w:t>АО «Выборгтеплоэнерго»</w:t>
      </w:r>
    </w:p>
    <w:p w14:paraId="5318248E" w14:textId="77777777" w:rsidR="0052052A" w:rsidRPr="003868E8" w:rsidRDefault="0052052A" w:rsidP="001708FA">
      <w:pPr>
        <w:spacing w:after="0" w:line="240" w:lineRule="auto"/>
        <w:jc w:val="right"/>
        <w:rPr>
          <w:rFonts w:ascii="Times New Roman" w:hAnsi="Times New Roman"/>
          <w:b/>
        </w:rPr>
      </w:pPr>
    </w:p>
    <w:p w14:paraId="4352015D" w14:textId="77777777" w:rsidR="00BE6FF0" w:rsidRPr="00BE6FF0" w:rsidRDefault="00BE6FF0" w:rsidP="001708FA">
      <w:pPr>
        <w:spacing w:after="0" w:line="240" w:lineRule="auto"/>
        <w:jc w:val="right"/>
        <w:rPr>
          <w:rFonts w:ascii="Times New Roman" w:hAnsi="Times New Roman"/>
          <w:b/>
        </w:rPr>
      </w:pPr>
    </w:p>
    <w:p w14:paraId="348932B5" w14:textId="03BE4029" w:rsidR="004D0F83" w:rsidRPr="00BE6FF0" w:rsidRDefault="00392015" w:rsidP="001708FA">
      <w:pPr>
        <w:jc w:val="right"/>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620E0" w14:textId="77777777" w:rsidR="00B14860" w:rsidRDefault="00B14860" w:rsidP="00BF1FAD">
      <w:pPr>
        <w:spacing w:after="0" w:line="240" w:lineRule="auto"/>
      </w:pPr>
      <w:r>
        <w:separator/>
      </w:r>
    </w:p>
  </w:endnote>
  <w:endnote w:type="continuationSeparator" w:id="0">
    <w:p w14:paraId="3B1A6ACA" w14:textId="77777777" w:rsidR="00B14860" w:rsidRDefault="00B1486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20A57" w14:textId="77777777" w:rsidR="008A58FB" w:rsidRDefault="008A58F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8A58FB" w:rsidRDefault="008A58FB" w:rsidP="00C97F28">
    <w:pPr>
      <w:pStyle w:val="aff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501E" w14:textId="72100931" w:rsidR="008A58FB" w:rsidRDefault="008A58F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442B0A">
      <w:rPr>
        <w:rStyle w:val="afffc"/>
        <w:noProof/>
      </w:rPr>
      <w:t>20</w:t>
    </w:r>
    <w:r>
      <w:rPr>
        <w:rStyle w:val="afffc"/>
      </w:rPr>
      <w:fldChar w:fldCharType="end"/>
    </w:r>
  </w:p>
  <w:p w14:paraId="7BD1905F" w14:textId="77777777" w:rsidR="008A58FB" w:rsidRDefault="008A58FB" w:rsidP="00C97F28">
    <w:pPr>
      <w:pStyle w:val="aff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4AEA" w14:textId="77777777" w:rsidR="008A58FB" w:rsidRDefault="008A58FB">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2A736" w14:textId="77777777" w:rsidR="00B14860" w:rsidRDefault="00B14860" w:rsidP="00BF1FAD">
      <w:pPr>
        <w:spacing w:after="0" w:line="240" w:lineRule="auto"/>
      </w:pPr>
      <w:r>
        <w:separator/>
      </w:r>
    </w:p>
  </w:footnote>
  <w:footnote w:type="continuationSeparator" w:id="0">
    <w:p w14:paraId="7F61A6D2" w14:textId="77777777" w:rsidR="00B14860" w:rsidRDefault="00B14860" w:rsidP="00BF1FAD">
      <w:pPr>
        <w:spacing w:after="0" w:line="240" w:lineRule="auto"/>
      </w:pPr>
      <w:r>
        <w:continuationSeparator/>
      </w:r>
    </w:p>
  </w:footnote>
  <w:footnote w:id="1">
    <w:p w14:paraId="1546C70E" w14:textId="77777777" w:rsidR="008A58FB" w:rsidRDefault="008A58FB" w:rsidP="00C97F28">
      <w:pPr>
        <w:pStyle w:val="aff6"/>
      </w:pPr>
      <w:r>
        <w:rPr>
          <w:rStyle w:val="af0"/>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8A58FB" w:rsidRDefault="008A58FB" w:rsidP="00C97F28">
      <w:pPr>
        <w:pStyle w:val="af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CEEA9" w14:textId="77777777" w:rsidR="008A58FB" w:rsidRDefault="008A58FB">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F19B" w14:textId="77777777" w:rsidR="008A58FB" w:rsidRDefault="008A58FB">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45F8" w14:textId="77777777" w:rsidR="008A58FB" w:rsidRDefault="008A58FB">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15:restartNumberingAfterBreak="0">
    <w:nsid w:val="567470D4"/>
    <w:multiLevelType w:val="hybridMultilevel"/>
    <w:tmpl w:val="AE64BD74"/>
    <w:lvl w:ilvl="0" w:tplc="F8BAA6CE">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9" w15:restartNumberingAfterBreak="0">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1"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15:restartNumberingAfterBreak="0">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5"/>
  </w:num>
  <w:num w:numId="21">
    <w:abstractNumId w:val="6"/>
  </w:num>
  <w:num w:numId="22">
    <w:abstractNumId w:val="5"/>
  </w:num>
  <w:num w:numId="23">
    <w:abstractNumId w:val="21"/>
  </w:num>
  <w:num w:numId="24">
    <w:abstractNumId w:val="8"/>
  </w:num>
  <w:num w:numId="25">
    <w:abstractNumId w:val="19"/>
  </w:num>
  <w:num w:numId="26">
    <w:abstractNumId w:val="17"/>
  </w:num>
  <w:num w:numId="27">
    <w:abstractNumId w:val="16"/>
  </w:num>
  <w:num w:numId="28">
    <w:abstractNumId w:val="27"/>
  </w:num>
  <w:num w:numId="29">
    <w:abstractNumId w:val="14"/>
  </w:num>
  <w:num w:numId="30">
    <w:abstractNumId w:val="20"/>
  </w:num>
  <w:num w:numId="31">
    <w:abstractNumId w:val="13"/>
  </w:num>
  <w:num w:numId="32">
    <w:abstractNumId w:val="15"/>
  </w:num>
  <w:num w:numId="33">
    <w:abstractNumId w:val="26"/>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549E7"/>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5A1E"/>
    <w:rsid w:val="001D77C5"/>
    <w:rsid w:val="001E1ACC"/>
    <w:rsid w:val="001E209D"/>
    <w:rsid w:val="001E4D9E"/>
    <w:rsid w:val="001E5E36"/>
    <w:rsid w:val="001F31CB"/>
    <w:rsid w:val="001F3C2F"/>
    <w:rsid w:val="001F5066"/>
    <w:rsid w:val="002045E9"/>
    <w:rsid w:val="0020509F"/>
    <w:rsid w:val="00206AB3"/>
    <w:rsid w:val="00207900"/>
    <w:rsid w:val="00211521"/>
    <w:rsid w:val="002115A6"/>
    <w:rsid w:val="00213FB4"/>
    <w:rsid w:val="00215321"/>
    <w:rsid w:val="00231A34"/>
    <w:rsid w:val="00233D7E"/>
    <w:rsid w:val="00235BA7"/>
    <w:rsid w:val="00240EB1"/>
    <w:rsid w:val="002510A5"/>
    <w:rsid w:val="00253254"/>
    <w:rsid w:val="0026385D"/>
    <w:rsid w:val="00266D26"/>
    <w:rsid w:val="00283C4A"/>
    <w:rsid w:val="00287837"/>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2F7D6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B0B8A"/>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2FFC"/>
    <w:rsid w:val="00423C7E"/>
    <w:rsid w:val="004379D3"/>
    <w:rsid w:val="00442B0A"/>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250E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54BED"/>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51881"/>
    <w:rsid w:val="00765AEB"/>
    <w:rsid w:val="00766871"/>
    <w:rsid w:val="0076700C"/>
    <w:rsid w:val="007674CD"/>
    <w:rsid w:val="007752BB"/>
    <w:rsid w:val="00781800"/>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5B9D"/>
    <w:rsid w:val="00887A2E"/>
    <w:rsid w:val="00895C4A"/>
    <w:rsid w:val="008A0C58"/>
    <w:rsid w:val="008A28DA"/>
    <w:rsid w:val="008A390A"/>
    <w:rsid w:val="008A58FB"/>
    <w:rsid w:val="008A5DAD"/>
    <w:rsid w:val="008B10B0"/>
    <w:rsid w:val="008B5258"/>
    <w:rsid w:val="008C2295"/>
    <w:rsid w:val="008C38D2"/>
    <w:rsid w:val="008D0AC0"/>
    <w:rsid w:val="008D49D6"/>
    <w:rsid w:val="008F4047"/>
    <w:rsid w:val="008F45FE"/>
    <w:rsid w:val="009004E9"/>
    <w:rsid w:val="00900587"/>
    <w:rsid w:val="00901B45"/>
    <w:rsid w:val="00912C84"/>
    <w:rsid w:val="00915329"/>
    <w:rsid w:val="00917F7C"/>
    <w:rsid w:val="0092516B"/>
    <w:rsid w:val="00934CD8"/>
    <w:rsid w:val="009406C4"/>
    <w:rsid w:val="00944026"/>
    <w:rsid w:val="00944897"/>
    <w:rsid w:val="0094710F"/>
    <w:rsid w:val="009521B0"/>
    <w:rsid w:val="00967A45"/>
    <w:rsid w:val="00981DE4"/>
    <w:rsid w:val="0098218A"/>
    <w:rsid w:val="00986A1D"/>
    <w:rsid w:val="00991C22"/>
    <w:rsid w:val="00991E58"/>
    <w:rsid w:val="00992C1C"/>
    <w:rsid w:val="009957A9"/>
    <w:rsid w:val="00997B55"/>
    <w:rsid w:val="009A380A"/>
    <w:rsid w:val="009B4136"/>
    <w:rsid w:val="009B4353"/>
    <w:rsid w:val="009B4BAC"/>
    <w:rsid w:val="009B7B76"/>
    <w:rsid w:val="009C0430"/>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C63D8"/>
    <w:rsid w:val="00AD61DE"/>
    <w:rsid w:val="00AE0712"/>
    <w:rsid w:val="00AE15D4"/>
    <w:rsid w:val="00AE5C22"/>
    <w:rsid w:val="00AF1E84"/>
    <w:rsid w:val="00AF552A"/>
    <w:rsid w:val="00AF6B7D"/>
    <w:rsid w:val="00B000D4"/>
    <w:rsid w:val="00B00E4D"/>
    <w:rsid w:val="00B057A6"/>
    <w:rsid w:val="00B10918"/>
    <w:rsid w:val="00B11463"/>
    <w:rsid w:val="00B14860"/>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1C87"/>
    <w:rsid w:val="00BB2C86"/>
    <w:rsid w:val="00BB57FA"/>
    <w:rsid w:val="00BB7589"/>
    <w:rsid w:val="00BC0C53"/>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1529"/>
    <w:rsid w:val="00CC4F84"/>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1FB2"/>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2577"/>
    <w:rsid w:val="00D960D5"/>
    <w:rsid w:val="00DA0795"/>
    <w:rsid w:val="00DA372B"/>
    <w:rsid w:val="00DA7934"/>
    <w:rsid w:val="00DB1128"/>
    <w:rsid w:val="00DB7CB7"/>
    <w:rsid w:val="00DC266A"/>
    <w:rsid w:val="00DD5A20"/>
    <w:rsid w:val="00DD634B"/>
    <w:rsid w:val="00DE23BE"/>
    <w:rsid w:val="00DE6A00"/>
    <w:rsid w:val="00DE70C6"/>
    <w:rsid w:val="00E023A8"/>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D8BCD4E4-9E85-4E37-91FA-B9DC0E7A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07792510">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DA99AC5D249E158025F6B243331985F26EA87798910C9532CF4DBAEE34y7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hyperlink" Target="consultantplus://offline/ref=DA99AC5D249E158025F6B243331985F26EA87799980C9532CF4DBAEE47EA444BFE2E027B97960234yFF"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yperlink" Target="consultantplus://offline/ref=DA99AC5D249E158025F6B243331985F26EA87799980C9532CF4DBAEE47EA444BFE2E027B97960734y1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ED11-FA18-42E9-B0CC-B94B7B86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2454</TotalTime>
  <Pages>1</Pages>
  <Words>17037</Words>
  <Characters>97116</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256</cp:revision>
  <cp:lastPrinted>2025-10-16T05:41:00Z</cp:lastPrinted>
  <dcterms:created xsi:type="dcterms:W3CDTF">2021-03-24T11:05:00Z</dcterms:created>
  <dcterms:modified xsi:type="dcterms:W3CDTF">2025-10-17T08:09:00Z</dcterms:modified>
</cp:coreProperties>
</file>